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E51" w:rsidRDefault="00AA2E51"/>
    <w:p w:rsidR="00BE6944" w:rsidRDefault="00BE6944" w:rsidP="00BE6944">
      <w:pPr>
        <w:pStyle w:val="Otsikko1"/>
      </w:pPr>
      <w:r>
        <w:t xml:space="preserve">Suomen kestävän kasvun ohjelma: </w:t>
      </w:r>
      <w:proofErr w:type="spellStart"/>
      <w:r>
        <w:t>elpymis</w:t>
      </w:r>
      <w:proofErr w:type="spellEnd"/>
      <w:r>
        <w:t xml:space="preserve">- ja palautumistukiväline (RRF): </w:t>
      </w:r>
      <w:r>
        <w:br/>
        <w:t xml:space="preserve">jatkuvan oppimisen </w:t>
      </w:r>
      <w:proofErr w:type="spellStart"/>
      <w:r>
        <w:t>digitalisaatio</w:t>
      </w:r>
      <w:proofErr w:type="spellEnd"/>
      <w:r>
        <w:t>-ohjelma</w:t>
      </w:r>
    </w:p>
    <w:p w:rsidR="00532B91" w:rsidRDefault="00532B91" w:rsidP="00786113">
      <w:pPr>
        <w:pStyle w:val="Otsikko1"/>
      </w:pPr>
      <w:r>
        <w:t>Ei merkittävää haittaa –periaatteet, DNSH</w:t>
      </w:r>
    </w:p>
    <w:p w:rsidR="00532B91" w:rsidRDefault="00532B91" w:rsidP="00AA2E51">
      <w:pPr>
        <w:autoSpaceDE w:val="0"/>
        <w:autoSpaceDN w:val="0"/>
        <w:adjustRightInd w:val="0"/>
        <w:spacing w:after="0" w:line="240" w:lineRule="auto"/>
        <w:rPr>
          <w:rFonts w:ascii="Tahoma-Bold" w:hAnsi="Tahoma-Bold" w:cs="Tahoma-Bold"/>
          <w:b/>
          <w:bCs/>
          <w:color w:val="3A3838"/>
          <w:sz w:val="21"/>
          <w:szCs w:val="21"/>
        </w:rPr>
      </w:pPr>
    </w:p>
    <w:p w:rsidR="00BE6944" w:rsidRPr="00BE6944" w:rsidRDefault="00BE6944" w:rsidP="00BE6944">
      <w:r>
        <w:t xml:space="preserve">Suomen kestävän kasvun ohjelmalla tuetaan hallitusohjelman tavoitteiden mukaisesti ekologisesti, sosiaalisesti ja taloudellisesti kestävää kasvua. Ohjelma vauhdittaa kilpailukykyä, investointeja, osaamistason nousua sekä tutkimusta, kehitystä ja innovaatioita. Kestävän kasvun ohjelman rahoitus tulee EU:n kertaluonteisesta elpymisvälineestä (Next </w:t>
      </w:r>
      <w:proofErr w:type="spellStart"/>
      <w:r>
        <w:t>Generation</w:t>
      </w:r>
      <w:proofErr w:type="spellEnd"/>
      <w:r>
        <w:t xml:space="preserve"> EU). </w:t>
      </w:r>
    </w:p>
    <w:p w:rsidR="00532B91" w:rsidRPr="00B3445C" w:rsidRDefault="00BE6944" w:rsidP="00532B91">
      <w:pPr>
        <w:shd w:val="clear" w:color="auto" w:fill="FFFFFF"/>
        <w:spacing w:after="16" w:line="22" w:lineRule="atLeast"/>
        <w:rPr>
          <w:rFonts w:eastAsia="Times New Roman" w:cstheme="minorHAnsi"/>
          <w:color w:val="1D1D1D"/>
          <w:lang w:eastAsia="fi-FI"/>
        </w:rPr>
      </w:pPr>
      <w:r>
        <w:t>EU:n elpymisvälineellä rahoitettavat toimenpiteet</w:t>
      </w:r>
      <w:r w:rsidRPr="00FF3B56">
        <w:t xml:space="preserve"> ei</w:t>
      </w:r>
      <w:r>
        <w:t>vät</w:t>
      </w:r>
      <w:r w:rsidRPr="00FF3B56">
        <w:t xml:space="preserve"> saa aiheuttaa merkittävää haittaa yhdellekään</w:t>
      </w:r>
      <w:r>
        <w:rPr>
          <w:rFonts w:eastAsia="Times New Roman" w:cstheme="minorHAnsi"/>
          <w:color w:val="1D1D1D"/>
          <w:lang w:eastAsia="fi-FI"/>
        </w:rPr>
        <w:t xml:space="preserve"> </w:t>
      </w:r>
      <w:r w:rsidR="00532B91" w:rsidRPr="00B3445C">
        <w:rPr>
          <w:rFonts w:eastAsia="Times New Roman" w:cstheme="minorHAnsi"/>
          <w:color w:val="1D1D1D"/>
          <w:lang w:eastAsia="fi-FI"/>
        </w:rPr>
        <w:t>EU:n taksonomia-asetuksessa</w:t>
      </w:r>
      <w:r w:rsidR="005250CF">
        <w:rPr>
          <w:rFonts w:eastAsia="Times New Roman" w:cstheme="minorHAnsi"/>
          <w:color w:val="1D1D1D"/>
          <w:lang w:eastAsia="fi-FI"/>
        </w:rPr>
        <w:t xml:space="preserve"> </w:t>
      </w:r>
      <w:r w:rsidR="00446C27" w:rsidRPr="00446C27">
        <w:rPr>
          <w:rFonts w:cstheme="minorHAnsi"/>
          <w:bCs/>
          <w:color w:val="FF0000"/>
        </w:rPr>
        <w:t>(</w:t>
      </w:r>
      <w:hyperlink r:id="rId11" w:history="1">
        <w:r w:rsidR="00446C27" w:rsidRPr="00446C27">
          <w:rPr>
            <w:rStyle w:val="Hyperlinkki"/>
            <w:color w:val="FF0000"/>
          </w:rPr>
          <w:t>https://eur-lex.europa.eu/legal-content/FI/TXT/?uri=CELEX:32020R0852</w:t>
        </w:r>
      </w:hyperlink>
      <w:r w:rsidR="00446C27" w:rsidRPr="00446C27">
        <w:rPr>
          <w:color w:val="FF0000"/>
        </w:rPr>
        <w:t>)</w:t>
      </w:r>
      <w:r w:rsidR="00446C27">
        <w:rPr>
          <w:color w:val="FF0000"/>
        </w:rPr>
        <w:t xml:space="preserve"> </w:t>
      </w:r>
      <w:r w:rsidR="00532B91" w:rsidRPr="00B3445C">
        <w:rPr>
          <w:rFonts w:eastAsia="Times New Roman" w:cstheme="minorHAnsi"/>
          <w:color w:val="1D1D1D"/>
          <w:lang w:eastAsia="fi-FI"/>
        </w:rPr>
        <w:t>määritellylle kuudelle ympäristötavoitt</w:t>
      </w:r>
      <w:r w:rsidR="00532B91" w:rsidRPr="009B6EB4">
        <w:rPr>
          <w:rFonts w:eastAsia="Times New Roman" w:cstheme="minorHAnsi"/>
          <w:color w:val="1D1D1D"/>
          <w:lang w:eastAsia="fi-FI"/>
        </w:rPr>
        <w:t>eelle</w:t>
      </w:r>
      <w:r w:rsidR="00532B91" w:rsidRPr="00B3445C">
        <w:rPr>
          <w:rFonts w:eastAsia="Times New Roman" w:cstheme="minorHAnsi"/>
          <w:color w:val="1D1D1D"/>
          <w:lang w:eastAsia="fi-FI"/>
        </w:rPr>
        <w:t>:</w:t>
      </w:r>
    </w:p>
    <w:p w:rsidR="00532B91" w:rsidRPr="00B3445C" w:rsidRDefault="00532B91" w:rsidP="00532B91">
      <w:pPr>
        <w:numPr>
          <w:ilvl w:val="0"/>
          <w:numId w:val="12"/>
        </w:numPr>
        <w:shd w:val="clear" w:color="auto" w:fill="FFFFFF"/>
        <w:spacing w:after="16" w:line="22" w:lineRule="atLeast"/>
        <w:rPr>
          <w:rFonts w:eastAsia="Times New Roman" w:cstheme="minorHAnsi"/>
          <w:color w:val="1D1D1D"/>
          <w:lang w:eastAsia="fi-FI"/>
        </w:rPr>
      </w:pPr>
      <w:r>
        <w:rPr>
          <w:rFonts w:eastAsia="Times New Roman" w:cstheme="minorHAnsi"/>
          <w:color w:val="1D1D1D"/>
          <w:lang w:eastAsia="fi-FI"/>
        </w:rPr>
        <w:t>Ilmastonmuutoksen hillitseminen</w:t>
      </w:r>
    </w:p>
    <w:p w:rsidR="00532B91" w:rsidRPr="00B3445C" w:rsidRDefault="00532B91" w:rsidP="00532B91">
      <w:pPr>
        <w:numPr>
          <w:ilvl w:val="0"/>
          <w:numId w:val="12"/>
        </w:numPr>
        <w:shd w:val="clear" w:color="auto" w:fill="FFFFFF"/>
        <w:spacing w:after="16" w:line="22" w:lineRule="atLeast"/>
        <w:rPr>
          <w:rFonts w:eastAsia="Times New Roman" w:cstheme="minorHAnsi"/>
          <w:color w:val="1D1D1D"/>
          <w:lang w:eastAsia="fi-FI"/>
        </w:rPr>
      </w:pPr>
      <w:r w:rsidRPr="00B3445C">
        <w:rPr>
          <w:rFonts w:eastAsia="Times New Roman" w:cstheme="minorHAnsi"/>
          <w:color w:val="1D1D1D"/>
          <w:lang w:eastAsia="fi-FI"/>
        </w:rPr>
        <w:t>Ilmastonmuutokseen sopeutuminen</w:t>
      </w:r>
    </w:p>
    <w:p w:rsidR="00532B91" w:rsidRPr="00B3445C" w:rsidRDefault="00532B91" w:rsidP="00532B91">
      <w:pPr>
        <w:numPr>
          <w:ilvl w:val="0"/>
          <w:numId w:val="12"/>
        </w:numPr>
        <w:shd w:val="clear" w:color="auto" w:fill="FFFFFF"/>
        <w:spacing w:after="16" w:line="22" w:lineRule="atLeast"/>
        <w:rPr>
          <w:rFonts w:eastAsia="Times New Roman" w:cstheme="minorHAnsi"/>
          <w:color w:val="1D1D1D"/>
          <w:lang w:eastAsia="fi-FI"/>
        </w:rPr>
      </w:pPr>
      <w:r w:rsidRPr="00B3445C">
        <w:rPr>
          <w:rFonts w:eastAsia="Times New Roman" w:cstheme="minorHAnsi"/>
          <w:color w:val="1D1D1D"/>
          <w:lang w:eastAsia="fi-FI"/>
        </w:rPr>
        <w:t>Vesivarojen ja merten luonnonvarojen kestävä käyttö ja suojelu</w:t>
      </w:r>
    </w:p>
    <w:p w:rsidR="00532B91" w:rsidRPr="00B3445C" w:rsidRDefault="00532B91" w:rsidP="00532B91">
      <w:pPr>
        <w:numPr>
          <w:ilvl w:val="0"/>
          <w:numId w:val="12"/>
        </w:numPr>
        <w:shd w:val="clear" w:color="auto" w:fill="FFFFFF"/>
        <w:spacing w:after="16" w:line="22" w:lineRule="atLeast"/>
        <w:rPr>
          <w:rFonts w:eastAsia="Times New Roman" w:cstheme="minorHAnsi"/>
          <w:color w:val="1D1D1D"/>
          <w:lang w:eastAsia="fi-FI"/>
        </w:rPr>
      </w:pPr>
      <w:r>
        <w:rPr>
          <w:rFonts w:eastAsia="Times New Roman" w:cstheme="minorHAnsi"/>
          <w:color w:val="1D1D1D"/>
          <w:lang w:eastAsia="fi-FI"/>
        </w:rPr>
        <w:t>Kiertotalous, mukaan lukien jätteen synnyn ehkäisy ja kierrätys</w:t>
      </w:r>
    </w:p>
    <w:p w:rsidR="00532B91" w:rsidRPr="00B3445C" w:rsidRDefault="00532B91" w:rsidP="00532B91">
      <w:pPr>
        <w:numPr>
          <w:ilvl w:val="0"/>
          <w:numId w:val="12"/>
        </w:numPr>
        <w:shd w:val="clear" w:color="auto" w:fill="FFFFFF"/>
        <w:spacing w:after="16" w:line="22" w:lineRule="atLeast"/>
        <w:rPr>
          <w:rFonts w:eastAsia="Times New Roman" w:cstheme="minorHAnsi"/>
          <w:color w:val="1D1D1D"/>
          <w:lang w:eastAsia="fi-FI"/>
        </w:rPr>
      </w:pPr>
      <w:r>
        <w:rPr>
          <w:rFonts w:eastAsia="Times New Roman" w:cstheme="minorHAnsi"/>
          <w:color w:val="1D1D1D"/>
          <w:lang w:eastAsia="fi-FI"/>
        </w:rPr>
        <w:t>Ilman, veden tai maaperän</w:t>
      </w:r>
      <w:r w:rsidRPr="00B3445C">
        <w:rPr>
          <w:rFonts w:eastAsia="Times New Roman" w:cstheme="minorHAnsi"/>
          <w:color w:val="1D1D1D"/>
          <w:lang w:eastAsia="fi-FI"/>
        </w:rPr>
        <w:t xml:space="preserve"> pilaantumisen ehkäiseminen ja vähentäminen</w:t>
      </w:r>
    </w:p>
    <w:p w:rsidR="00532B91" w:rsidRPr="00B3445C" w:rsidRDefault="00532B91" w:rsidP="00532B91">
      <w:pPr>
        <w:numPr>
          <w:ilvl w:val="0"/>
          <w:numId w:val="12"/>
        </w:numPr>
        <w:shd w:val="clear" w:color="auto" w:fill="FFFFFF"/>
        <w:spacing w:after="16" w:line="22" w:lineRule="atLeast"/>
        <w:rPr>
          <w:rFonts w:eastAsia="Times New Roman" w:cstheme="minorHAnsi"/>
          <w:color w:val="1D1D1D"/>
          <w:lang w:eastAsia="fi-FI"/>
        </w:rPr>
      </w:pPr>
      <w:r w:rsidRPr="00B3445C">
        <w:rPr>
          <w:rFonts w:eastAsia="Times New Roman" w:cstheme="minorHAnsi"/>
          <w:color w:val="1D1D1D"/>
          <w:lang w:eastAsia="fi-FI"/>
        </w:rPr>
        <w:t>Biologisen monimuotoisuuden ja ekosysteemien suojelu ja ennallistaminen</w:t>
      </w:r>
    </w:p>
    <w:p w:rsidR="00532B91" w:rsidRDefault="00532B91" w:rsidP="00AA2E51">
      <w:pPr>
        <w:autoSpaceDE w:val="0"/>
        <w:autoSpaceDN w:val="0"/>
        <w:adjustRightInd w:val="0"/>
        <w:spacing w:after="0" w:line="240" w:lineRule="auto"/>
        <w:rPr>
          <w:rFonts w:ascii="Tahoma-Bold" w:hAnsi="Tahoma-Bold" w:cs="Tahoma-Bold"/>
          <w:b/>
          <w:bCs/>
          <w:color w:val="3A3838"/>
          <w:sz w:val="21"/>
          <w:szCs w:val="21"/>
        </w:rPr>
      </w:pPr>
    </w:p>
    <w:p w:rsidR="00BE6944" w:rsidRDefault="00BE6944" w:rsidP="00AA2E51">
      <w:pPr>
        <w:autoSpaceDE w:val="0"/>
        <w:autoSpaceDN w:val="0"/>
        <w:adjustRightInd w:val="0"/>
        <w:spacing w:after="0" w:line="240" w:lineRule="auto"/>
        <w:rPr>
          <w:rFonts w:eastAsia="Times New Roman" w:cstheme="minorHAnsi"/>
          <w:color w:val="1D1D1D"/>
          <w:lang w:eastAsia="fi-FI"/>
        </w:rPr>
      </w:pPr>
      <w:r>
        <w:rPr>
          <w:rFonts w:eastAsia="Times New Roman" w:cstheme="minorHAnsi"/>
          <w:color w:val="1D1D1D"/>
          <w:lang w:eastAsia="fi-FI"/>
        </w:rPr>
        <w:t xml:space="preserve">Jokaisen </w:t>
      </w:r>
      <w:r>
        <w:t xml:space="preserve">Suomen kestävän kasvun ohjelmasta (RRF) rahoitettavan hankkeen </w:t>
      </w:r>
      <w:r>
        <w:rPr>
          <w:rFonts w:eastAsia="Times New Roman" w:cstheme="minorHAnsi"/>
          <w:color w:val="1D1D1D"/>
          <w:lang w:eastAsia="fi-FI"/>
        </w:rPr>
        <w:t>tulee noudattaa ”ei merkittävää haittaa” (DNSH) -periaatetta.</w:t>
      </w:r>
    </w:p>
    <w:p w:rsidR="00BE6944" w:rsidRDefault="00BE6944" w:rsidP="00AA2E51">
      <w:pPr>
        <w:autoSpaceDE w:val="0"/>
        <w:autoSpaceDN w:val="0"/>
        <w:adjustRightInd w:val="0"/>
        <w:spacing w:after="0" w:line="240" w:lineRule="auto"/>
        <w:rPr>
          <w:rFonts w:ascii="Tahoma-Bold" w:hAnsi="Tahoma-Bold" w:cs="Tahoma-Bold"/>
          <w:b/>
          <w:bCs/>
          <w:color w:val="3A3838"/>
          <w:sz w:val="21"/>
          <w:szCs w:val="21"/>
        </w:rPr>
      </w:pPr>
    </w:p>
    <w:p w:rsidR="00532B91" w:rsidRDefault="006E2BCB" w:rsidP="006E2BCB">
      <w:pPr>
        <w:pStyle w:val="Otsikko2"/>
      </w:pPr>
      <w:r>
        <w:t>Täyttöohjeet</w:t>
      </w:r>
    </w:p>
    <w:p w:rsidR="00532B91" w:rsidRDefault="00532B91" w:rsidP="00AA2E51">
      <w:pPr>
        <w:autoSpaceDE w:val="0"/>
        <w:autoSpaceDN w:val="0"/>
        <w:adjustRightInd w:val="0"/>
        <w:spacing w:after="0" w:line="240" w:lineRule="auto"/>
        <w:rPr>
          <w:rFonts w:ascii="Tahoma-Bold" w:hAnsi="Tahoma-Bold" w:cs="Tahoma-Bold"/>
          <w:b/>
          <w:bCs/>
          <w:color w:val="3A3838"/>
          <w:sz w:val="21"/>
          <w:szCs w:val="21"/>
        </w:rPr>
      </w:pPr>
    </w:p>
    <w:p w:rsidR="00CA0407" w:rsidRDefault="00CA0407" w:rsidP="00CA0407">
      <w:r>
        <w:t xml:space="preserve">Avustuksen hakijan on arvioitava, mitkä kuudesta ympäristötavoitteesta edellyttävät yksityiskohtaista haitta-arviointia ja mihin riittää yksinkertaistettu arvio. Hakijan on perusteltava lyhyesti, miksi tietty ympäristötavoite ei edellytä yksityiskohtaista haitta-arviointia. </w:t>
      </w:r>
    </w:p>
    <w:p w:rsidR="00AA2E51" w:rsidRPr="00CA0407" w:rsidRDefault="00CA0407" w:rsidP="00CA0407">
      <w:r w:rsidRPr="00CA0407">
        <w:t>Hakijaa pyydetään v</w:t>
      </w:r>
      <w:r w:rsidR="00AA2E51" w:rsidRPr="00CA0407">
        <w:t>astaa</w:t>
      </w:r>
      <w:r w:rsidRPr="00CA0407">
        <w:t>maan</w:t>
      </w:r>
      <w:r w:rsidR="00AA2E51" w:rsidRPr="00CA0407">
        <w:t xml:space="preserve"> kuuteen EU:n ympäristötavoitteisiin liittyvään kysymykseen, valitsemalla ”Kyllä” tai ”Ei”.</w:t>
      </w:r>
    </w:p>
    <w:p w:rsidR="005C0B61" w:rsidRPr="00CA0407" w:rsidRDefault="00CA0407">
      <w:r w:rsidRPr="00CA0407">
        <w:t>Vastaus tulee perustella</w:t>
      </w:r>
      <w:r w:rsidR="00AA2E51" w:rsidRPr="00CA0407">
        <w:t xml:space="preserve"> huolellisesti joka</w:t>
      </w:r>
      <w:r w:rsidRPr="00CA0407">
        <w:t>isessa</w:t>
      </w:r>
      <w:r w:rsidR="00AA2E51" w:rsidRPr="00CA0407">
        <w:t xml:space="preserve"> kohdassa 1-6. </w:t>
      </w:r>
    </w:p>
    <w:p w:rsidR="005C0B61" w:rsidRPr="00CA0407" w:rsidRDefault="00AA2E51">
      <w:r w:rsidRPr="00CA0407">
        <w:t>Perusteluissa o</w:t>
      </w:r>
      <w:r w:rsidR="00CA0407" w:rsidRPr="00CA0407">
        <w:t>n mainittava, miten avustettavaan hankkeeseen</w:t>
      </w:r>
      <w:r w:rsidRPr="00CA0407">
        <w:t xml:space="preserve"> sisältyvät toimenpiteet vaikuttavat EU:n</w:t>
      </w:r>
      <w:r w:rsidR="006E2BCB" w:rsidRPr="00CA0407">
        <w:t xml:space="preserve"> </w:t>
      </w:r>
      <w:r w:rsidRPr="00CA0407">
        <w:t>ympäristötavoitteisiin ("ei m</w:t>
      </w:r>
      <w:r w:rsidR="00FF0FBD" w:rsidRPr="00CA0407">
        <w:t>erkittävää haittaa" -periaate</w:t>
      </w:r>
      <w:r w:rsidRPr="00CA0407">
        <w:t>, DNSH).</w:t>
      </w:r>
      <w:r w:rsidR="00FF0FBD" w:rsidRPr="00CA0407">
        <w:t xml:space="preserve"> </w:t>
      </w:r>
    </w:p>
    <w:p w:rsidR="00AA2E51" w:rsidRPr="00BE6944" w:rsidRDefault="00FF0FBD">
      <w:r w:rsidRPr="00CA0407">
        <w:t>EU:n taksonomia –asetuksessa on kuvattu tavat, joilla toiminta edistää</w:t>
      </w:r>
      <w:r w:rsidRPr="00986209">
        <w:rPr>
          <w:rFonts w:cstheme="minorHAnsi"/>
          <w:bCs/>
        </w:rPr>
        <w:t xml:space="preserve"> merkittävästi kutakin kuudesta ympäristötavoitteesta.</w:t>
      </w:r>
      <w:r w:rsidR="00CC6E51" w:rsidRPr="00986209">
        <w:rPr>
          <w:rFonts w:cstheme="minorHAnsi"/>
          <w:bCs/>
        </w:rPr>
        <w:t xml:space="preserve"> </w:t>
      </w:r>
      <w:r w:rsidR="00446C27" w:rsidRPr="00446C27">
        <w:rPr>
          <w:rFonts w:cstheme="minorHAnsi"/>
          <w:bCs/>
          <w:color w:val="FF0000"/>
        </w:rPr>
        <w:t>(</w:t>
      </w:r>
      <w:hyperlink r:id="rId12" w:history="1">
        <w:r w:rsidR="00446C27" w:rsidRPr="00446C27">
          <w:rPr>
            <w:rStyle w:val="Hyperlinkki"/>
            <w:color w:val="FF0000"/>
          </w:rPr>
          <w:t>https://eur-lex.europa.eu/legal-content/FI/TXT/?uri=CELEX:32020R0852</w:t>
        </w:r>
      </w:hyperlink>
      <w:r w:rsidR="00446C27" w:rsidRPr="00446C27">
        <w:rPr>
          <w:color w:val="FF0000"/>
        </w:rPr>
        <w:t>)</w:t>
      </w:r>
    </w:p>
    <w:p w:rsidR="005C0B61" w:rsidRDefault="005C0B61">
      <w:pPr>
        <w:rPr>
          <w:rFonts w:asciiTheme="majorHAnsi" w:eastAsiaTheme="majorEastAsia" w:hAnsiTheme="majorHAnsi" w:cstheme="majorBidi"/>
          <w:color w:val="2E74B5" w:themeColor="accent1" w:themeShade="BF"/>
          <w:sz w:val="26"/>
          <w:szCs w:val="26"/>
        </w:rPr>
      </w:pPr>
      <w:r>
        <w:br w:type="page"/>
      </w:r>
    </w:p>
    <w:p w:rsidR="005B5A51" w:rsidRDefault="00080625" w:rsidP="006E2BCB">
      <w:pPr>
        <w:pStyle w:val="Otsikko2"/>
      </w:pPr>
      <w:r>
        <w:lastRenderedPageBreak/>
        <w:t xml:space="preserve">Mitkä seuraavista ympäristötavoitteista </w:t>
      </w:r>
      <w:r w:rsidR="00875E5B">
        <w:t xml:space="preserve">(1 – 6) </w:t>
      </w:r>
      <w:r>
        <w:t>edellyttävät toimenpiteen yksityiskohtaista haitta-arviointia? Toimenpiteellä tarkoitetaan RRF-rahoituksella toteutettavia toimenpiteitä.</w:t>
      </w:r>
    </w:p>
    <w:p w:rsidR="00055A4D" w:rsidRDefault="00055A4D"/>
    <w:p w:rsidR="00F35E5E" w:rsidRDefault="0094163B" w:rsidP="00BE6944">
      <w:pPr>
        <w:pStyle w:val="Otsikko3"/>
        <w:numPr>
          <w:ilvl w:val="0"/>
          <w:numId w:val="15"/>
        </w:numPr>
      </w:pPr>
      <w:r>
        <w:t>Ilmastonmuutoksen hillintä</w:t>
      </w:r>
      <w:r w:rsidR="00080625">
        <w:t>: edellyttääkö toimenpide yksityiskohtaista hai</w:t>
      </w:r>
      <w:r w:rsidR="00F35E5E">
        <w:t xml:space="preserve">tta-arviointia. </w:t>
      </w:r>
      <w:r w:rsidR="00BE6944">
        <w:br/>
      </w:r>
      <w:r w:rsidR="00F35E5E">
        <w:t>Valitse ’Kyllä’ tai ’Ei’.</w:t>
      </w:r>
    </w:p>
    <w:p w:rsidR="007E6F52" w:rsidRDefault="007E6F52" w:rsidP="00080625"/>
    <w:p w:rsidR="00080625" w:rsidRDefault="00080625" w:rsidP="00080625">
      <w:r>
        <w:t xml:space="preserve">Kyllä </w:t>
      </w:r>
      <w:sdt>
        <w:sdtPr>
          <w:id w:val="1745529128"/>
          <w14:checkbox>
            <w14:checked w14:val="0"/>
            <w14:checkedState w14:val="2612" w14:font="MS Gothic"/>
            <w14:uncheckedState w14:val="2610" w14:font="MS Gothic"/>
          </w14:checkbox>
        </w:sdtPr>
        <w:sdtEndPr/>
        <w:sdtContent>
          <w:r w:rsidR="00F35E5E">
            <w:rPr>
              <w:rFonts w:ascii="MS Gothic" w:eastAsia="MS Gothic" w:hAnsi="MS Gothic" w:hint="eastAsia"/>
            </w:rPr>
            <w:t>☐</w:t>
          </w:r>
        </w:sdtContent>
      </w:sdt>
    </w:p>
    <w:p w:rsidR="00CC799D" w:rsidRPr="005C0B61" w:rsidRDefault="00080625" w:rsidP="005C0B61">
      <w:r>
        <w:t xml:space="preserve">Ei </w:t>
      </w:r>
      <w:sdt>
        <w:sdtPr>
          <w:id w:val="1868091649"/>
          <w14:checkbox>
            <w14:checked w14:val="0"/>
            <w14:checkedState w14:val="2612" w14:font="MS Gothic"/>
            <w14:uncheckedState w14:val="2610" w14:font="MS Gothic"/>
          </w14:checkbox>
        </w:sdtPr>
        <w:sdtEndPr/>
        <w:sdtContent>
          <w:r w:rsidR="00F35E5E">
            <w:rPr>
              <w:rFonts w:ascii="MS Gothic" w:eastAsia="MS Gothic" w:hAnsi="MS Gothic" w:hint="eastAsia"/>
            </w:rPr>
            <w:t>☐</w:t>
          </w:r>
        </w:sdtContent>
      </w:sdt>
    </w:p>
    <w:p w:rsidR="00CC799D" w:rsidRDefault="00CC799D" w:rsidP="005A0901">
      <w:pPr>
        <w:pStyle w:val="Otsikko4"/>
        <w:rPr>
          <w:color w:val="0070C0"/>
        </w:rPr>
      </w:pPr>
    </w:p>
    <w:p w:rsidR="005A0901" w:rsidRPr="00786113" w:rsidRDefault="005A0901" w:rsidP="005A0901">
      <w:pPr>
        <w:pStyle w:val="Otsikko4"/>
      </w:pPr>
      <w:r w:rsidRPr="00124DE3">
        <w:rPr>
          <w:color w:val="0070C0"/>
        </w:rPr>
        <w:t>1</w:t>
      </w:r>
      <w:r w:rsidR="007F1520" w:rsidRPr="00124DE3">
        <w:rPr>
          <w:color w:val="0070C0"/>
        </w:rPr>
        <w:t>.1</w:t>
      </w:r>
      <w:r w:rsidRPr="00124DE3">
        <w:rPr>
          <w:color w:val="0070C0"/>
        </w:rPr>
        <w:t xml:space="preserve"> </w:t>
      </w:r>
      <w:r>
        <w:t>Mikäli vastasit kysymykseen, edellyttääkö haitta-arviointia ”Kyllä”, vastaa kysymykseen ”</w:t>
      </w:r>
      <w:r w:rsidRPr="00786113">
        <w:t>Odotetaanko toimenpiteen johtavan merkittäviin kasvihuonepäästöihin?</w:t>
      </w:r>
      <w:r w:rsidR="00E944E0">
        <w:t xml:space="preserve"> </w:t>
      </w:r>
      <w:r w:rsidRPr="00786113">
        <w:t xml:space="preserve">”Kyllä” tai ”Ei”. </w:t>
      </w:r>
    </w:p>
    <w:p w:rsidR="005A0901" w:rsidRDefault="005A0901" w:rsidP="005A0901"/>
    <w:p w:rsidR="005A0901" w:rsidRDefault="005A0901" w:rsidP="005A0901">
      <w:r>
        <w:t xml:space="preserve">Kyllä </w:t>
      </w:r>
      <w:sdt>
        <w:sdtPr>
          <w:id w:val="76951205"/>
          <w14:checkbox>
            <w14:checked w14:val="0"/>
            <w14:checkedState w14:val="2612" w14:font="MS Gothic"/>
            <w14:uncheckedState w14:val="2610" w14:font="MS Gothic"/>
          </w14:checkbox>
        </w:sdtPr>
        <w:sdtEndPr/>
        <w:sdtContent>
          <w:r w:rsidR="00F35E5E">
            <w:rPr>
              <w:rFonts w:ascii="MS Gothic" w:eastAsia="MS Gothic" w:hAnsi="MS Gothic" w:hint="eastAsia"/>
            </w:rPr>
            <w:t>☐</w:t>
          </w:r>
        </w:sdtContent>
      </w:sdt>
    </w:p>
    <w:p w:rsidR="005A0901" w:rsidRDefault="005A0901" w:rsidP="005A0901">
      <w:r>
        <w:t xml:space="preserve">Ei </w:t>
      </w:r>
      <w:sdt>
        <w:sdtPr>
          <w:id w:val="594449373"/>
          <w14:checkbox>
            <w14:checked w14:val="0"/>
            <w14:checkedState w14:val="2612" w14:font="MS Gothic"/>
            <w14:uncheckedState w14:val="2610" w14:font="MS Gothic"/>
          </w14:checkbox>
        </w:sdtPr>
        <w:sdtEndPr/>
        <w:sdtContent>
          <w:r w:rsidR="00F35E5E">
            <w:rPr>
              <w:rFonts w:ascii="MS Gothic" w:eastAsia="MS Gothic" w:hAnsi="MS Gothic" w:hint="eastAsia"/>
            </w:rPr>
            <w:t>☐</w:t>
          </w:r>
        </w:sdtContent>
      </w:sdt>
    </w:p>
    <w:p w:rsidR="005A0901" w:rsidRDefault="005A0901" w:rsidP="005A0901">
      <w:r>
        <w:t>Molemmissa ta</w:t>
      </w:r>
      <w:r w:rsidR="00F01BBC">
        <w:t>pauksissa p</w:t>
      </w:r>
      <w:r>
        <w:t xml:space="preserve">erustele </w:t>
      </w:r>
      <w:r w:rsidR="00F01BBC">
        <w:t xml:space="preserve">vastauksesi </w:t>
      </w:r>
      <w:r>
        <w:t>yksityiskohtaisesti (</w:t>
      </w:r>
      <w:r w:rsidR="00C2468F">
        <w:t>enintään</w:t>
      </w:r>
      <w:r>
        <w:t xml:space="preserve"> 3 000 merkkiä).</w:t>
      </w:r>
    </w:p>
    <w:p w:rsidR="00F35E5E" w:rsidRDefault="00F35E5E" w:rsidP="005A0901">
      <w:r>
        <w:fldChar w:fldCharType="begin">
          <w:ffData>
            <w:name w:val="Teksti1"/>
            <w:enabled/>
            <w:calcOnExit w:val="0"/>
            <w:textInput>
              <w:maxLength w:val="3000"/>
            </w:textInput>
          </w:ffData>
        </w:fldChar>
      </w:r>
      <w:bookmarkStart w:id="0" w:name="Teksti1"/>
      <w:r>
        <w:instrText xml:space="preserve"> FORMTEXT </w:instrText>
      </w:r>
      <w:r>
        <w:fldChar w:fldCharType="separate"/>
      </w:r>
      <w:r>
        <w:rPr>
          <w:noProof/>
        </w:rPr>
        <w:t> </w:t>
      </w:r>
      <w:r>
        <w:rPr>
          <w:noProof/>
        </w:rPr>
        <w:t> </w:t>
      </w:r>
      <w:r>
        <w:rPr>
          <w:noProof/>
        </w:rPr>
        <w:t> </w:t>
      </w:r>
      <w:r>
        <w:rPr>
          <w:noProof/>
        </w:rPr>
        <w:t> </w:t>
      </w:r>
      <w:r>
        <w:fldChar w:fldCharType="end"/>
      </w:r>
      <w:bookmarkEnd w:id="0"/>
    </w:p>
    <w:p w:rsidR="007E6F52" w:rsidRDefault="007E6F52" w:rsidP="007E6F52">
      <w:pPr>
        <w:pStyle w:val="Luettelokappale"/>
      </w:pPr>
    </w:p>
    <w:p w:rsidR="007E6F52" w:rsidRDefault="007E6F52" w:rsidP="007F1520">
      <w:pPr>
        <w:pStyle w:val="Otsikko4"/>
        <w:numPr>
          <w:ilvl w:val="1"/>
          <w:numId w:val="15"/>
        </w:numPr>
      </w:pPr>
      <w:r>
        <w:t>M</w:t>
      </w:r>
      <w:r w:rsidR="00BE6944">
        <w:t>ikäli vastasit ”Ei” kysymykseen,</w:t>
      </w:r>
      <w:r>
        <w:t xml:space="preserve"> edellyttääkö toimenpide yksityiskohtaista haitta-arviointia, </w:t>
      </w:r>
      <w:r w:rsidR="001474CA" w:rsidRPr="007F1520">
        <w:rPr>
          <w:color w:val="0070C0"/>
        </w:rPr>
        <w:t>kuvaa</w:t>
      </w:r>
      <w:r w:rsidRPr="007F1520">
        <w:rPr>
          <w:color w:val="0070C0"/>
        </w:rPr>
        <w:t xml:space="preserve"> </w:t>
      </w:r>
      <w:r>
        <w:t xml:space="preserve">lyhyesti, miksi kyseinen ympäristötavoite ei edellytä </w:t>
      </w:r>
      <w:r w:rsidR="005C0B61">
        <w:t xml:space="preserve">toimenpiteen </w:t>
      </w:r>
      <w:r>
        <w:t>yksityiskohtaista haitta-arviointia.</w:t>
      </w:r>
    </w:p>
    <w:p w:rsidR="005C0B61" w:rsidRDefault="005C0B61" w:rsidP="005C0B61"/>
    <w:p w:rsidR="005C0B61" w:rsidRDefault="00F01BBC" w:rsidP="005C0B61">
      <w:r>
        <w:t>Perustele lyhyesti (enintään 1 5</w:t>
      </w:r>
      <w:r w:rsidR="005C0B61">
        <w:t>00 merkkiä)</w:t>
      </w:r>
      <w:r>
        <w:t>.</w:t>
      </w:r>
    </w:p>
    <w:p w:rsidR="005C0B61" w:rsidRDefault="005C0B61" w:rsidP="005C0B61">
      <w:r>
        <w:fldChar w:fldCharType="begin">
          <w:ffData>
            <w:name w:val="Teksti2"/>
            <w:enabled/>
            <w:calcOnExit w:val="0"/>
            <w:textInput>
              <w:maxLength w:val="3000"/>
            </w:textInput>
          </w:ffData>
        </w:fldChar>
      </w:r>
      <w:bookmarkStart w:id="1" w:name="Teksti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p>
    <w:p w:rsidR="005C0B61" w:rsidRDefault="005C0B61" w:rsidP="007E6F52"/>
    <w:p w:rsidR="005C0B61" w:rsidRDefault="005C0B61" w:rsidP="001474CA"/>
    <w:p w:rsidR="00F01BBC" w:rsidRDefault="00F01BBC" w:rsidP="001474CA"/>
    <w:p w:rsidR="00F01BBC" w:rsidRDefault="00F01BBC" w:rsidP="001474CA"/>
    <w:p w:rsidR="001474CA" w:rsidRPr="006E2BCB" w:rsidRDefault="001474CA" w:rsidP="001474CA">
      <w:r w:rsidRPr="006E2BCB">
        <w:t>Kuvauksessa on mainittava, mihin seuraavista perusteluista vastauksesi pohjautuu:</w:t>
      </w:r>
    </w:p>
    <w:p w:rsidR="001474CA" w:rsidRPr="006E2BCB" w:rsidRDefault="001474CA" w:rsidP="001474CA">
      <w:pPr>
        <w:pStyle w:val="Luettelokappale"/>
        <w:numPr>
          <w:ilvl w:val="0"/>
          <w:numId w:val="3"/>
        </w:numPr>
      </w:pPr>
      <w:r w:rsidRPr="006E2BCB">
        <w:t>Toimenpiteellä ei ole ennakoitavissa vaikutusta tähän ympäristötavoitteeseen tai vaikutus on merkityksetön, kun otetaan huomioon toimenpiteen luonne sekä sen suorat ja ensisijaiset epäsuorat vaikutukset toimenpiteen elinkaaren aikana. Näin ollen toimenpiteen katsotaan olevan ”ei merkittävää haittaa ” –periaatteen mukainen tämän tavoitteen osalta.</w:t>
      </w:r>
    </w:p>
    <w:p w:rsidR="001474CA" w:rsidRDefault="001474CA" w:rsidP="001474CA">
      <w:pPr>
        <w:pStyle w:val="Luettelokappale"/>
        <w:numPr>
          <w:ilvl w:val="0"/>
          <w:numId w:val="3"/>
        </w:numPr>
      </w:pPr>
      <w:r w:rsidRPr="006E2BCB">
        <w:t>Toimenpide ”edistää merkittävästi” jotakin ympäristötavoitetta luokitusjärjestelmäasetuksessa tarkoitetulla tavalla, joten sen katsotaan olevan ”ei merkittävää haittaa” – periaatteen mukainen tämän tavoitteen osalta.</w:t>
      </w:r>
    </w:p>
    <w:p w:rsidR="007E6F52" w:rsidRDefault="007E6F52" w:rsidP="00080625"/>
    <w:p w:rsidR="00485FC1" w:rsidRPr="00786113" w:rsidRDefault="00485FC1" w:rsidP="00E944E0">
      <w:pPr>
        <w:pStyle w:val="Otsikko3"/>
        <w:numPr>
          <w:ilvl w:val="0"/>
          <w:numId w:val="15"/>
        </w:numPr>
      </w:pPr>
      <w:r w:rsidRPr="00786113">
        <w:lastRenderedPageBreak/>
        <w:t>Ilmastonmuutokseen sopeutuminen: edellyttääkö toimenpide yksityiskohtaista haitta-arviointia. Valitse ”Kyllä” tai ”Ei”</w:t>
      </w:r>
    </w:p>
    <w:p w:rsidR="001474CA" w:rsidRDefault="001474CA" w:rsidP="00485FC1"/>
    <w:p w:rsidR="00485FC1" w:rsidRDefault="00485FC1" w:rsidP="00485FC1">
      <w:r>
        <w:t xml:space="preserve">Kyllä </w:t>
      </w:r>
      <w:sdt>
        <w:sdtPr>
          <w:id w:val="-1818554881"/>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485FC1" w:rsidRDefault="00485FC1" w:rsidP="00485FC1">
      <w:r>
        <w:t xml:space="preserve">Ei </w:t>
      </w:r>
      <w:sdt>
        <w:sdtPr>
          <w:id w:val="-100034021"/>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E944E0" w:rsidRPr="00E944E0" w:rsidRDefault="007F1520" w:rsidP="00E944E0">
      <w:pPr>
        <w:keepNext/>
        <w:keepLines/>
        <w:spacing w:before="40" w:after="0"/>
        <w:outlineLvl w:val="3"/>
        <w:rPr>
          <w:rFonts w:asciiTheme="majorHAnsi" w:eastAsiaTheme="majorEastAsia" w:hAnsiTheme="majorHAnsi" w:cstheme="majorBidi"/>
          <w:i/>
          <w:iCs/>
          <w:color w:val="2E74B5" w:themeColor="accent1" w:themeShade="BF"/>
        </w:rPr>
      </w:pPr>
      <w:r w:rsidRPr="00124DE3">
        <w:rPr>
          <w:rFonts w:asciiTheme="majorHAnsi" w:eastAsiaTheme="majorEastAsia" w:hAnsiTheme="majorHAnsi" w:cstheme="majorBidi"/>
          <w:i/>
          <w:iCs/>
          <w:color w:val="0070C0"/>
        </w:rPr>
        <w:t>2.1</w:t>
      </w:r>
      <w:r w:rsidR="00E944E0" w:rsidRPr="00124DE3">
        <w:rPr>
          <w:rFonts w:asciiTheme="majorHAnsi" w:eastAsiaTheme="majorEastAsia" w:hAnsiTheme="majorHAnsi" w:cstheme="majorBidi"/>
          <w:i/>
          <w:iCs/>
          <w:color w:val="0070C0"/>
        </w:rPr>
        <w:t xml:space="preserve"> </w:t>
      </w:r>
      <w:r w:rsidR="00E944E0" w:rsidRPr="00E944E0">
        <w:rPr>
          <w:rFonts w:asciiTheme="majorHAnsi" w:eastAsiaTheme="majorEastAsia" w:hAnsiTheme="majorHAnsi" w:cstheme="majorBidi"/>
          <w:i/>
          <w:iCs/>
          <w:color w:val="2E74B5" w:themeColor="accent1" w:themeShade="BF"/>
        </w:rPr>
        <w:t xml:space="preserve">Mikäli vastasit kysymykseen, edellyttääkö </w:t>
      </w:r>
      <w:r w:rsidR="00E944E0">
        <w:rPr>
          <w:rFonts w:asciiTheme="majorHAnsi" w:eastAsiaTheme="majorEastAsia" w:hAnsiTheme="majorHAnsi" w:cstheme="majorBidi"/>
          <w:i/>
          <w:iCs/>
          <w:color w:val="2E74B5" w:themeColor="accent1" w:themeShade="BF"/>
        </w:rPr>
        <w:t xml:space="preserve">toimenpide yksityiskohtaista </w:t>
      </w:r>
      <w:r w:rsidR="00E944E0" w:rsidRPr="00E944E0">
        <w:rPr>
          <w:rFonts w:asciiTheme="majorHAnsi" w:eastAsiaTheme="majorEastAsia" w:hAnsiTheme="majorHAnsi" w:cstheme="majorBidi"/>
          <w:i/>
          <w:iCs/>
          <w:color w:val="2E74B5" w:themeColor="accent1" w:themeShade="BF"/>
        </w:rPr>
        <w:t>haitta-arviointia ”Kyllä”</w:t>
      </w:r>
      <w:r w:rsidR="00E944E0">
        <w:rPr>
          <w:rFonts w:asciiTheme="majorHAnsi" w:eastAsiaTheme="majorEastAsia" w:hAnsiTheme="majorHAnsi" w:cstheme="majorBidi"/>
          <w:i/>
          <w:iCs/>
          <w:color w:val="2E74B5" w:themeColor="accent1" w:themeShade="BF"/>
        </w:rPr>
        <w:t xml:space="preserve">, vastaa kysymykseen: </w:t>
      </w:r>
      <w:r w:rsidR="00E944E0" w:rsidRPr="00E944E0">
        <w:rPr>
          <w:rFonts w:asciiTheme="majorHAnsi" w:eastAsiaTheme="majorEastAsia" w:hAnsiTheme="majorHAnsi" w:cstheme="majorBidi"/>
          <w:i/>
          <w:iCs/>
          <w:color w:val="2E74B5" w:themeColor="accent1" w:themeShade="BF"/>
        </w:rPr>
        <w:t xml:space="preserve">Odotetaanko toimenpiteen johtavan nykyisen ilmaston ja odotettavissa olevan tulevan ilmaston haitallista vaikutusta kyseiseen toimenpiteeseen tai ihmisiin, luontoon tai omaisuuteen? Vastaa ”Kyllä” tai ”Ei”. </w:t>
      </w:r>
    </w:p>
    <w:p w:rsidR="00E944E0" w:rsidRPr="00E944E0" w:rsidRDefault="00E944E0" w:rsidP="00E944E0"/>
    <w:p w:rsidR="00E944E0" w:rsidRPr="00E944E0" w:rsidRDefault="00E944E0" w:rsidP="00E944E0">
      <w:r w:rsidRPr="00E944E0">
        <w:t xml:space="preserve">Kyllä </w:t>
      </w:r>
      <w:sdt>
        <w:sdtPr>
          <w:id w:val="-375239977"/>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E944E0" w:rsidRPr="00E944E0" w:rsidRDefault="00E944E0" w:rsidP="00E944E0">
      <w:r w:rsidRPr="00E944E0">
        <w:t xml:space="preserve">Ei </w:t>
      </w:r>
      <w:sdt>
        <w:sdtPr>
          <w:id w:val="98384461"/>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E944E0" w:rsidRPr="00E944E0" w:rsidRDefault="00E944E0" w:rsidP="00E944E0"/>
    <w:p w:rsidR="00E944E0" w:rsidRPr="00E944E0" w:rsidRDefault="00E944E0" w:rsidP="00E944E0">
      <w:r w:rsidRPr="00E944E0">
        <w:t>Molemmissa tapauksissa perust</w:t>
      </w:r>
      <w:r w:rsidR="00F01BBC">
        <w:t xml:space="preserve">ele vastauksesi </w:t>
      </w:r>
      <w:r w:rsidRPr="00E944E0">
        <w:t>yksityiskohtaisesti (</w:t>
      </w:r>
      <w:r w:rsidR="00C2468F">
        <w:t>enintään</w:t>
      </w:r>
      <w:r w:rsidRPr="00E944E0">
        <w:t xml:space="preserve"> 3 000 merkkiä).</w:t>
      </w:r>
    </w:p>
    <w:p w:rsidR="00AA2E51" w:rsidRDefault="00C2468F" w:rsidP="00C2468F">
      <w:r>
        <w:fldChar w:fldCharType="begin">
          <w:ffData>
            <w:name w:val="Teksti3"/>
            <w:enabled/>
            <w:calcOnExit w:val="0"/>
            <w:textInput>
              <w:maxLength w:val="3000"/>
            </w:textInput>
          </w:ffData>
        </w:fldChar>
      </w:r>
      <w:bookmarkStart w:id="2" w:name="Teksti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AA2E51" w:rsidRDefault="00AA2E51" w:rsidP="00AA2E51">
      <w:pPr>
        <w:pStyle w:val="Luettelokappale"/>
      </w:pPr>
    </w:p>
    <w:p w:rsidR="00AA2E51" w:rsidRDefault="00AA2E51" w:rsidP="005C0B61">
      <w:pPr>
        <w:pStyle w:val="Otsikko4"/>
        <w:numPr>
          <w:ilvl w:val="1"/>
          <w:numId w:val="15"/>
        </w:numPr>
      </w:pPr>
      <w:r w:rsidRPr="00786113">
        <w:t>Mikäli vastasit ”Ei” kysymykseen, edellyttääkö toimenpide yksityiskohtaista haitta-arviointia, kuvaa lyhyesti, miksi kyseinen ympäristötavoite ei edellytä yksityiskohtaista haitta-arviointia.</w:t>
      </w:r>
    </w:p>
    <w:p w:rsidR="005C0B61" w:rsidRDefault="005C0B61" w:rsidP="005C0B61">
      <w:pPr>
        <w:pStyle w:val="Luettelokappale"/>
        <w:ind w:left="360"/>
      </w:pPr>
    </w:p>
    <w:p w:rsidR="00F01BBC" w:rsidRDefault="00F01BBC" w:rsidP="00F01BBC">
      <w:r>
        <w:t>Perustele lyhyesti (enintään 1 500 merkkiä).</w:t>
      </w:r>
    </w:p>
    <w:p w:rsidR="00F01BBC" w:rsidRDefault="00F01BBC" w:rsidP="00F01BBC">
      <w:r>
        <w:fldChar w:fldCharType="begin">
          <w:ffData>
            <w:name w:val="Teksti2"/>
            <w:enabled/>
            <w:calcOnExit w:val="0"/>
            <w:textInput>
              <w:maxLength w:val="3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5C0B61" w:rsidRDefault="005C0B61" w:rsidP="00F01BBC"/>
    <w:p w:rsidR="005C0B61" w:rsidRPr="005C0B61" w:rsidRDefault="005C0B61" w:rsidP="005C0B61">
      <w:pPr>
        <w:pStyle w:val="Luettelokappale"/>
        <w:ind w:left="360"/>
      </w:pPr>
    </w:p>
    <w:p w:rsidR="00485FC1" w:rsidRDefault="00485FC1" w:rsidP="00485FC1"/>
    <w:p w:rsidR="001474CA" w:rsidRPr="00786113" w:rsidRDefault="001474CA" w:rsidP="001474CA">
      <w:r w:rsidRPr="00786113">
        <w:t>Kuvauksessa on mainittava, mihin seuraavista perusteluista vastauksesi pohjautuu:</w:t>
      </w:r>
    </w:p>
    <w:p w:rsidR="001474CA" w:rsidRPr="00786113" w:rsidRDefault="001474CA" w:rsidP="001474CA">
      <w:pPr>
        <w:pStyle w:val="Luettelokappale"/>
        <w:numPr>
          <w:ilvl w:val="0"/>
          <w:numId w:val="3"/>
        </w:numPr>
      </w:pPr>
      <w:r w:rsidRPr="00786113">
        <w:t>Toimenpiteellä ei ole ennakoitavissa vaikutusta tähän ympäristötavoitteeseen tai vaikutus on merkityksetön, kun otetaan huomioon toimenpiteen luonne sekä sen suorat ja ensisijaiset epäsuorat vaikutukset toimenpiteen elinkaaren aikana. Näin ollen toimenpiteen katsotaan olevan ”ei merkittävää haittaa ” –periaatteen mukainen tämän tavoitteen osalta.</w:t>
      </w:r>
    </w:p>
    <w:p w:rsidR="001474CA" w:rsidRPr="00786113" w:rsidRDefault="001474CA" w:rsidP="001474CA">
      <w:pPr>
        <w:pStyle w:val="Luettelokappale"/>
        <w:numPr>
          <w:ilvl w:val="0"/>
          <w:numId w:val="3"/>
        </w:numPr>
      </w:pPr>
      <w:r w:rsidRPr="00786113">
        <w:t>Toimenpide ”edistää merkittävästi” jotakin ympäristötavoitetta luokitusjärjestelmäasetuksessa tarkoitetulla tavalla, joten sen katsotaan olevan ”ei merkittävää haittaa” – periaatteen mukainen tämän tavoitteen osalta.</w:t>
      </w:r>
    </w:p>
    <w:p w:rsidR="00485FC1" w:rsidRDefault="00485FC1" w:rsidP="00485FC1"/>
    <w:p w:rsidR="00485FC1" w:rsidRDefault="00485FC1" w:rsidP="00485FC1"/>
    <w:p w:rsidR="00F01BBC" w:rsidRDefault="00F01BBC" w:rsidP="00485FC1"/>
    <w:p w:rsidR="00F01BBC" w:rsidRDefault="00F01BBC" w:rsidP="00485FC1"/>
    <w:p w:rsidR="00875E5B" w:rsidRDefault="00485FC1" w:rsidP="00786113">
      <w:pPr>
        <w:pStyle w:val="Otsikko3"/>
      </w:pPr>
      <w:r w:rsidRPr="00485FC1">
        <w:lastRenderedPageBreak/>
        <w:t>3. Vesivarojen ja merten luonnon</w:t>
      </w:r>
      <w:r w:rsidR="001474CA">
        <w:t>v</w:t>
      </w:r>
      <w:r w:rsidRPr="00485FC1">
        <w:t>arojen kestävä käyttö ja suojelu: edellyttääkö</w:t>
      </w:r>
      <w:r w:rsidR="001474CA">
        <w:t xml:space="preserve"> </w:t>
      </w:r>
      <w:r w:rsidRPr="00485FC1">
        <w:t>toimenpide yksityiskohtaista haitta-arviointia? Valitse "Kyllä" tai "Ei"</w:t>
      </w:r>
    </w:p>
    <w:p w:rsidR="00DF1DAA" w:rsidRDefault="00DF1DAA" w:rsidP="00485FC1">
      <w:pPr>
        <w:rPr>
          <w:rFonts w:cstheme="minorHAnsi"/>
          <w:b/>
          <w:bCs/>
          <w:sz w:val="24"/>
          <w:szCs w:val="24"/>
        </w:rPr>
      </w:pPr>
    </w:p>
    <w:p w:rsidR="00DF1DAA" w:rsidRDefault="00DF1DAA" w:rsidP="00DF1DAA">
      <w:r>
        <w:t xml:space="preserve">Kyllä </w:t>
      </w:r>
      <w:sdt>
        <w:sdtPr>
          <w:id w:val="543722816"/>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DF1DAA" w:rsidRDefault="00DF1DAA" w:rsidP="00DF1DAA">
      <w:r>
        <w:t xml:space="preserve">Ei </w:t>
      </w:r>
      <w:sdt>
        <w:sdtPr>
          <w:id w:val="-1185204786"/>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FE0251" w:rsidRDefault="00FE0251" w:rsidP="00DF1DAA"/>
    <w:p w:rsidR="00E944E0" w:rsidRDefault="00E944E0" w:rsidP="00E944E0">
      <w:pPr>
        <w:pStyle w:val="Otsikko4"/>
      </w:pPr>
      <w:r>
        <w:t xml:space="preserve">3.1 </w:t>
      </w:r>
      <w:r w:rsidRPr="00E944E0">
        <w:t xml:space="preserve">Mikäli vastasit kysymykseen, edellyttääkö </w:t>
      </w:r>
      <w:r>
        <w:t xml:space="preserve">toimenpide yksityiskohtaista </w:t>
      </w:r>
      <w:r w:rsidRPr="00E944E0">
        <w:t>haitta-arviointia ”Kyllä”</w:t>
      </w:r>
      <w:r>
        <w:t>, vastaa kysymykseen: Odotetaanko toimenpiteen haittaavan 1) vesimuodostumien hyvää tilaa tai hyvää ekologista potentiaalia, mukaan lukien pintavedet ja pohjavedet; tai 2) merivesien osalta ympäristön hyvää tilaa? Vastaa ”Kyllä” tai ”Ei”</w:t>
      </w:r>
    </w:p>
    <w:p w:rsidR="00E944E0" w:rsidRDefault="00E944E0" w:rsidP="00E944E0"/>
    <w:p w:rsidR="00E944E0" w:rsidRDefault="00E944E0" w:rsidP="00E944E0">
      <w:r>
        <w:t xml:space="preserve">Kyllä </w:t>
      </w:r>
      <w:sdt>
        <w:sdtPr>
          <w:id w:val="378983185"/>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E944E0" w:rsidRDefault="00E944E0" w:rsidP="00E944E0">
      <w:r>
        <w:t xml:space="preserve">Ei </w:t>
      </w:r>
      <w:sdt>
        <w:sdtPr>
          <w:id w:val="-1731445580"/>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E944E0" w:rsidRDefault="00E944E0" w:rsidP="00E944E0"/>
    <w:p w:rsidR="00E944E0" w:rsidRDefault="00E944E0" w:rsidP="00E944E0">
      <w:r>
        <w:t>Molemmissa ta</w:t>
      </w:r>
      <w:r w:rsidR="00F01BBC">
        <w:t xml:space="preserve">pauksissa perustele vastauksesi </w:t>
      </w:r>
      <w:r>
        <w:t>yksityiskohtaisesti (</w:t>
      </w:r>
      <w:r w:rsidR="00C2468F">
        <w:t>enintään 3 000 merkkiä)</w:t>
      </w:r>
    </w:p>
    <w:p w:rsidR="00C2468F" w:rsidRDefault="00C2468F" w:rsidP="00E944E0">
      <w:r>
        <w:fldChar w:fldCharType="begin">
          <w:ffData>
            <w:name w:val="Teksti5"/>
            <w:enabled/>
            <w:calcOnExit w:val="0"/>
            <w:textInput>
              <w:maxLength w:val="3000"/>
            </w:textInput>
          </w:ffData>
        </w:fldChar>
      </w:r>
      <w:bookmarkStart w:id="3" w:name="Teksti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E944E0" w:rsidRDefault="00E944E0" w:rsidP="00E944E0"/>
    <w:p w:rsidR="00FE0251" w:rsidRDefault="00FE0251" w:rsidP="00FE0251">
      <w:pPr>
        <w:pStyle w:val="Luettelokappale"/>
      </w:pPr>
    </w:p>
    <w:p w:rsidR="00FE0251" w:rsidRDefault="00FE0251" w:rsidP="00FE0251">
      <w:pPr>
        <w:pStyle w:val="Luettelokappale"/>
      </w:pPr>
    </w:p>
    <w:p w:rsidR="00FE0251" w:rsidRDefault="00786113" w:rsidP="00786113">
      <w:pPr>
        <w:pStyle w:val="Otsikko4"/>
      </w:pPr>
      <w:r w:rsidRPr="00786113">
        <w:t xml:space="preserve">3.2 </w:t>
      </w:r>
      <w:r w:rsidR="00FE0251" w:rsidRPr="00786113">
        <w:t>Mikäli vastasit ”Ei” kysymykseen, edellyttääkö toimenpide yksityiskohtaista haitta-arviointia, kuvaa lyhyesti, miksi kyseinen ympäristötavoite ei edellytä yksityiskohtaista haitta-arviointia.</w:t>
      </w:r>
    </w:p>
    <w:p w:rsidR="00F01BBC" w:rsidRDefault="00F01BBC" w:rsidP="00F01BBC"/>
    <w:p w:rsidR="00F01BBC" w:rsidRDefault="00F01BBC" w:rsidP="00F01BBC">
      <w:r>
        <w:t>Perustele lyhyesti (enintään 1 500 merkkiä).</w:t>
      </w:r>
    </w:p>
    <w:p w:rsidR="00F01BBC" w:rsidRDefault="00F01BBC" w:rsidP="00F01BBC">
      <w:r>
        <w:fldChar w:fldCharType="begin">
          <w:ffData>
            <w:name w:val="Teksti2"/>
            <w:enabled/>
            <w:calcOnExit w:val="0"/>
            <w:textInput>
              <w:maxLength w:val="3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F01BBC" w:rsidRPr="00F01BBC" w:rsidRDefault="00F01BBC" w:rsidP="00F01BBC"/>
    <w:p w:rsidR="00FE0251" w:rsidRDefault="00FE0251" w:rsidP="00FE0251"/>
    <w:p w:rsidR="00FE0251" w:rsidRPr="00786113" w:rsidRDefault="00FE0251" w:rsidP="00FE0251">
      <w:r w:rsidRPr="00786113">
        <w:t>Kuvauksessa on mainittava, mihin seuraavista perusteluista vastauksesi pohjautuu:</w:t>
      </w:r>
    </w:p>
    <w:p w:rsidR="00FE0251" w:rsidRPr="00786113" w:rsidRDefault="00FE0251" w:rsidP="00FE0251">
      <w:pPr>
        <w:pStyle w:val="Luettelokappale"/>
        <w:numPr>
          <w:ilvl w:val="0"/>
          <w:numId w:val="3"/>
        </w:numPr>
      </w:pPr>
      <w:r w:rsidRPr="00786113">
        <w:t>Toimenpiteellä ei ole ennakoitavissa vaikutusta tähän ympäristötavoitteeseen tai vaikutus on merkityksetön, kun otetaan huomioon toimenpiteen luonne sekä sen suorat ja ensisijaiset epäsuorat vaikutukset toimenpiteen elinkaaren aikana. Näin ollen toimenpiteen katsotaan olevan ”ei merkittävää haittaa ” –periaatteen mukainen tämän tavoitteen osalta.</w:t>
      </w:r>
    </w:p>
    <w:p w:rsidR="00FE0251" w:rsidRPr="00786113" w:rsidRDefault="00FE0251" w:rsidP="00FE0251">
      <w:pPr>
        <w:pStyle w:val="Luettelokappale"/>
        <w:numPr>
          <w:ilvl w:val="0"/>
          <w:numId w:val="3"/>
        </w:numPr>
      </w:pPr>
      <w:r w:rsidRPr="00786113">
        <w:t>Toimenpide ”edistää merkittävästi” jotakin ympäristötavoitetta luokitusjärjestelmäasetuksessa tarkoitetulla tavalla, joten sen katsotaan olevan ”ei merkittävää haittaa” – periaatteen mukainen tämän tavoitteen osalta.</w:t>
      </w:r>
    </w:p>
    <w:p w:rsidR="00F01BBC" w:rsidRDefault="00F01BBC" w:rsidP="00786113">
      <w:pPr>
        <w:pStyle w:val="Otsikko3"/>
      </w:pPr>
    </w:p>
    <w:p w:rsidR="002678C9" w:rsidRPr="00786113" w:rsidRDefault="002678C9" w:rsidP="00786113">
      <w:pPr>
        <w:pStyle w:val="Otsikko3"/>
        <w:rPr>
          <w:bCs/>
          <w:color w:val="002EA3"/>
        </w:rPr>
      </w:pPr>
      <w:r w:rsidRPr="00786113">
        <w:rPr>
          <w:bCs/>
          <w:color w:val="002EA3"/>
        </w:rPr>
        <w:t>4. Siirtyminen kiertotalouteen:</w:t>
      </w:r>
      <w:r w:rsidR="00786113">
        <w:rPr>
          <w:bCs/>
          <w:color w:val="002EA3"/>
        </w:rPr>
        <w:t xml:space="preserve"> </w:t>
      </w:r>
      <w:r w:rsidRPr="00786113">
        <w:rPr>
          <w:bCs/>
          <w:color w:val="002EA3"/>
        </w:rPr>
        <w:t>edellyttääkö toimenpide yksityiskohtaista haitta-arviointia? Valitse "Kyllä" tai "Ei"</w:t>
      </w:r>
    </w:p>
    <w:p w:rsidR="00786113" w:rsidRDefault="00786113" w:rsidP="00FE0251"/>
    <w:p w:rsidR="00FE0251" w:rsidRDefault="00FE0251" w:rsidP="00FE0251">
      <w:r>
        <w:t xml:space="preserve">Kyllä </w:t>
      </w:r>
      <w:sdt>
        <w:sdtPr>
          <w:id w:val="-2057222856"/>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FE0251" w:rsidRDefault="00FE0251" w:rsidP="00FE0251">
      <w:r>
        <w:t xml:space="preserve">Ei </w:t>
      </w:r>
      <w:sdt>
        <w:sdtPr>
          <w:id w:val="-122541411"/>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FE0251" w:rsidRDefault="00FE0251" w:rsidP="00FE0251"/>
    <w:p w:rsidR="00E944E0" w:rsidRDefault="00E944E0" w:rsidP="00E944E0">
      <w:pPr>
        <w:pStyle w:val="Otsikko4"/>
      </w:pPr>
      <w:r>
        <w:t xml:space="preserve">4.1 </w:t>
      </w:r>
      <w:r w:rsidRPr="00E944E0">
        <w:t xml:space="preserve">Mikäli vastasit kysymykseen, edellyttääkö </w:t>
      </w:r>
      <w:r>
        <w:t xml:space="preserve">toimenpide yksityiskohtaista </w:t>
      </w:r>
      <w:r w:rsidRPr="00E944E0">
        <w:t>haitta-arviointia ”Kyllä”</w:t>
      </w:r>
      <w:r>
        <w:t xml:space="preserve">, vastaa kysymykseen: Odotetaanko toimenpiteen lisäävän merkittävästi jätteen syntymistä, polttamista tai hävittämistä, lukuun ottamatta kierrätykseen kelpaamattoman vaarallisen jätteen polttamista; tai 2) aiheuttavan luonnonvarojen suorassa tai epäsuorassa käytössä niiden elinkaaren missä tahansa vaiheessa huomattavaa tehottomuutta, jota ei minimoida asianmukaisilla toimenpiteillä; tai 3) aiheuttavan kiertotalouden näkökulmasta ympäristölle merkittävää ja pitkäaikaista haittaa? Vastaa Kyllä tai Ei. </w:t>
      </w:r>
    </w:p>
    <w:p w:rsidR="00E944E0" w:rsidRDefault="00E944E0" w:rsidP="00E944E0"/>
    <w:p w:rsidR="00E944E0" w:rsidRDefault="00E944E0" w:rsidP="00E944E0">
      <w:r>
        <w:t xml:space="preserve">Kyllä </w:t>
      </w:r>
      <w:sdt>
        <w:sdtPr>
          <w:id w:val="-1597240367"/>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E944E0" w:rsidRDefault="00E944E0" w:rsidP="00E944E0">
      <w:r>
        <w:t xml:space="preserve">Ei </w:t>
      </w:r>
      <w:sdt>
        <w:sdtPr>
          <w:id w:val="797580650"/>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E944E0" w:rsidRDefault="00E944E0" w:rsidP="00E944E0"/>
    <w:p w:rsidR="00E944E0" w:rsidRDefault="00E944E0" w:rsidP="00E944E0">
      <w:r>
        <w:t>Molemmissa tapauksissa perustele vasta</w:t>
      </w:r>
      <w:r w:rsidR="00F01BBC">
        <w:t xml:space="preserve">uksesi </w:t>
      </w:r>
      <w:r>
        <w:t>yksityiskohtaisesti (</w:t>
      </w:r>
      <w:r w:rsidR="00C2468F">
        <w:t>enintään 3 000 merkkiä)</w:t>
      </w:r>
    </w:p>
    <w:p w:rsidR="00C2468F" w:rsidRDefault="00C2468F" w:rsidP="00E944E0">
      <w:r>
        <w:fldChar w:fldCharType="begin">
          <w:ffData>
            <w:name w:val="Teksti7"/>
            <w:enabled/>
            <w:calcOnExit w:val="0"/>
            <w:textInput>
              <w:maxLength w:val="3000"/>
            </w:textInput>
          </w:ffData>
        </w:fldChar>
      </w:r>
      <w:bookmarkStart w:id="4" w:name="Teksti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FE0251" w:rsidRDefault="00786113" w:rsidP="00786113">
      <w:pPr>
        <w:pStyle w:val="Otsikko4"/>
      </w:pPr>
      <w:r>
        <w:t xml:space="preserve">4.2 </w:t>
      </w:r>
      <w:r w:rsidR="00FE0251" w:rsidRPr="00786113">
        <w:t>Mikäli vastasit ”Ei” kysymykseen, edellyttääkö toimenpide yksityiskohtaista haitta-arviointia, kuvaa lyhyesti, miksi kyseinen ympäristötavoite ei edellytä yksityiskohtaista haitta-arviointia.</w:t>
      </w:r>
    </w:p>
    <w:p w:rsidR="00F01BBC" w:rsidRDefault="00F01BBC" w:rsidP="00F01BBC"/>
    <w:p w:rsidR="00F01BBC" w:rsidRDefault="00F01BBC" w:rsidP="00F01BBC">
      <w:r>
        <w:t>Perustele lyhyesti (enintään 1 500 merkkiä).</w:t>
      </w:r>
    </w:p>
    <w:p w:rsidR="00F01BBC" w:rsidRDefault="00F01BBC" w:rsidP="00F01BBC">
      <w:r>
        <w:fldChar w:fldCharType="begin">
          <w:ffData>
            <w:name w:val="Teksti2"/>
            <w:enabled/>
            <w:calcOnExit w:val="0"/>
            <w:textInput>
              <w:maxLength w:val="3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F01BBC" w:rsidRPr="00F01BBC" w:rsidRDefault="00F01BBC" w:rsidP="00F01BBC"/>
    <w:p w:rsidR="00FE0251" w:rsidRPr="00786113" w:rsidRDefault="00FE0251" w:rsidP="00FE0251"/>
    <w:p w:rsidR="00FE0251" w:rsidRPr="00786113" w:rsidRDefault="00FE0251" w:rsidP="00FE0251">
      <w:r w:rsidRPr="00786113">
        <w:t>Kuvauksessa on mainittava, mihin seuraavista perusteluista vastauksesi pohjautuu:</w:t>
      </w:r>
    </w:p>
    <w:p w:rsidR="00FE0251" w:rsidRPr="00786113" w:rsidRDefault="00FE0251" w:rsidP="00FE0251">
      <w:pPr>
        <w:pStyle w:val="Luettelokappale"/>
        <w:numPr>
          <w:ilvl w:val="0"/>
          <w:numId w:val="3"/>
        </w:numPr>
      </w:pPr>
      <w:r w:rsidRPr="00786113">
        <w:t>Toimenpiteellä ei ole ennakoitavissa vaikutusta tähän ympäristötavoitteeseen tai vaikutus on merkityksetön, kun otetaan huomioon toimenpiteen luonne sekä sen suorat ja ensisijaiset epäsuorat vaikutukset toimenpiteen elinkaaren aikana. Näin ollen toimenpiteen katsotaan olevan ”ei merkittävää haittaa ” –periaatteen mukainen tämän tavoitteen osalta.</w:t>
      </w:r>
    </w:p>
    <w:p w:rsidR="00FE0251" w:rsidRPr="00786113" w:rsidRDefault="00FE0251" w:rsidP="00FE0251">
      <w:pPr>
        <w:pStyle w:val="Luettelokappale"/>
        <w:numPr>
          <w:ilvl w:val="0"/>
          <w:numId w:val="3"/>
        </w:numPr>
      </w:pPr>
      <w:r w:rsidRPr="00786113">
        <w:t>Toimenpide ”edistää merkittävästi” jotakin ympäristötavoitetta luokitusjärjestelmäasetuksessa tarkoitetulla tavalla, joten sen katsotaan olevan ”ei merkittävää haittaa” – periaatteen mukainen tämän tavoitteen osalta.</w:t>
      </w:r>
    </w:p>
    <w:p w:rsidR="00C2468F" w:rsidRDefault="00F01BBC" w:rsidP="00F01BBC">
      <w:pPr>
        <w:pStyle w:val="Luettelokappale"/>
        <w:ind w:left="0"/>
      </w:pPr>
      <w:r>
        <w:t xml:space="preserve"> </w:t>
      </w:r>
    </w:p>
    <w:p w:rsidR="00FE0251" w:rsidRDefault="00FE0251" w:rsidP="00FE0251">
      <w:pPr>
        <w:pStyle w:val="Luettelokappale"/>
      </w:pPr>
    </w:p>
    <w:p w:rsidR="002678C9" w:rsidRPr="002678C9" w:rsidRDefault="002678C9" w:rsidP="00786113">
      <w:pPr>
        <w:pStyle w:val="Otsikko3"/>
      </w:pPr>
      <w:r w:rsidRPr="002678C9">
        <w:lastRenderedPageBreak/>
        <w:t>5. Ympäristön pilaantumisen ehkäiseminen ja vähentäminen: edellyttääkö toimenpide</w:t>
      </w:r>
    </w:p>
    <w:p w:rsidR="002678C9" w:rsidRPr="002678C9" w:rsidRDefault="002678C9" w:rsidP="00786113">
      <w:pPr>
        <w:pStyle w:val="Otsikko3"/>
      </w:pPr>
      <w:r w:rsidRPr="002678C9">
        <w:t>yksityiskohtaista haitta-arviointia? Valitse "Kyllä" tai "Ei"</w:t>
      </w:r>
    </w:p>
    <w:p w:rsidR="00786113" w:rsidRDefault="00786113" w:rsidP="00532B91"/>
    <w:p w:rsidR="00532B91" w:rsidRDefault="00532B91" w:rsidP="00532B91">
      <w:r>
        <w:t xml:space="preserve">Kyllä </w:t>
      </w:r>
      <w:sdt>
        <w:sdtPr>
          <w:id w:val="-2059230986"/>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532B91" w:rsidRDefault="00532B91" w:rsidP="00532B91">
      <w:r>
        <w:t xml:space="preserve">Ei </w:t>
      </w:r>
      <w:sdt>
        <w:sdtPr>
          <w:id w:val="1845435082"/>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532B91" w:rsidRDefault="00532B91" w:rsidP="00532B91">
      <w:pPr>
        <w:pStyle w:val="Luettelokappale"/>
      </w:pPr>
    </w:p>
    <w:p w:rsidR="00E944E0" w:rsidRDefault="00E944E0" w:rsidP="00E944E0">
      <w:pPr>
        <w:pStyle w:val="Otsikko4"/>
      </w:pPr>
      <w:r>
        <w:t xml:space="preserve">5.1 </w:t>
      </w:r>
      <w:r w:rsidRPr="00E944E0">
        <w:t xml:space="preserve">Mikäli vastasit kysymykseen, edellyttääkö </w:t>
      </w:r>
      <w:r>
        <w:t xml:space="preserve">toimenpide yksityiskohtaista </w:t>
      </w:r>
      <w:r w:rsidRPr="00E944E0">
        <w:t>haitta-arviointia ”Kyllä”</w:t>
      </w:r>
      <w:r>
        <w:t>, vastaa kysymykseen: Odotetaanko toimenpiteen lisäävän merkittävästi ilmaan, veteen tai maaperään kohdistuvia epäpuhtauspäästöjä? Vastaa Kyllä tai Ei.</w:t>
      </w:r>
    </w:p>
    <w:p w:rsidR="00E944E0" w:rsidRDefault="00E944E0" w:rsidP="00E944E0"/>
    <w:p w:rsidR="00E944E0" w:rsidRDefault="00E944E0" w:rsidP="00E944E0">
      <w:r>
        <w:t xml:space="preserve">Kyllä </w:t>
      </w:r>
      <w:sdt>
        <w:sdtPr>
          <w:id w:val="903186752"/>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E944E0" w:rsidRDefault="00E944E0" w:rsidP="00E944E0">
      <w:r>
        <w:t xml:space="preserve">Ei </w:t>
      </w:r>
      <w:sdt>
        <w:sdtPr>
          <w:id w:val="1270659793"/>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E944E0" w:rsidRDefault="00E944E0" w:rsidP="00E944E0"/>
    <w:p w:rsidR="00E944E0" w:rsidRDefault="00E944E0" w:rsidP="00E944E0">
      <w:r>
        <w:t>Molemmissa tapauksissa perustele vastauksesi.</w:t>
      </w:r>
    </w:p>
    <w:p w:rsidR="00E944E0" w:rsidRDefault="00E944E0" w:rsidP="00E944E0">
      <w:r>
        <w:t>Perustele yksityiskohtaisesti (</w:t>
      </w:r>
      <w:r w:rsidR="00C2468F">
        <w:t>enintään 3 000 merkkiä)</w:t>
      </w:r>
    </w:p>
    <w:p w:rsidR="00C2468F" w:rsidRDefault="00C2468F" w:rsidP="00E944E0">
      <w:r>
        <w:fldChar w:fldCharType="begin">
          <w:ffData>
            <w:name w:val="Teksti9"/>
            <w:enabled/>
            <w:calcOnExit w:val="0"/>
            <w:textInput>
              <w:maxLength w:val="3000"/>
            </w:textInput>
          </w:ffData>
        </w:fldChar>
      </w:r>
      <w:bookmarkStart w:id="5" w:name="Teksti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532B91" w:rsidRDefault="00532B91" w:rsidP="00532B91">
      <w:pPr>
        <w:pStyle w:val="Luettelokappale"/>
      </w:pPr>
    </w:p>
    <w:p w:rsidR="00532B91" w:rsidRDefault="00786113" w:rsidP="00786113">
      <w:pPr>
        <w:pStyle w:val="Otsikko4"/>
      </w:pPr>
      <w:r>
        <w:t xml:space="preserve">5.2 </w:t>
      </w:r>
      <w:r w:rsidR="00532B91" w:rsidRPr="00786113">
        <w:t>Mikäli vastasit ”Ei” kysymykseen, edellyttääkö toimenpide yksityiskohtaista haitta-arviointia, kuvaa lyhyesti, miksi kyseinen ympäristötavoite ei edellytä yksityiskohtaista haitta-arviointia.</w:t>
      </w:r>
    </w:p>
    <w:p w:rsidR="00F01BBC" w:rsidRDefault="00F01BBC" w:rsidP="00F01BBC"/>
    <w:p w:rsidR="00F01BBC" w:rsidRDefault="00F01BBC" w:rsidP="00F01BBC">
      <w:r>
        <w:t>Perustele lyhyesti (enintään 1 500 merkkiä).</w:t>
      </w:r>
    </w:p>
    <w:p w:rsidR="00F01BBC" w:rsidRDefault="00F01BBC" w:rsidP="00F01BBC">
      <w:r>
        <w:fldChar w:fldCharType="begin">
          <w:ffData>
            <w:name w:val="Teksti2"/>
            <w:enabled/>
            <w:calcOnExit w:val="0"/>
            <w:textInput>
              <w:maxLength w:val="3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F01BBC" w:rsidRPr="00F01BBC" w:rsidRDefault="00F01BBC" w:rsidP="00F01BBC"/>
    <w:p w:rsidR="00532B91" w:rsidRDefault="00532B91" w:rsidP="00532B91"/>
    <w:p w:rsidR="00532B91" w:rsidRPr="00786113" w:rsidRDefault="00532B91" w:rsidP="00532B91">
      <w:r w:rsidRPr="00786113">
        <w:t>Kuvauksessa on mainittava, mihin seuraavista perusteluista vastauksesi pohjautuu:</w:t>
      </w:r>
    </w:p>
    <w:p w:rsidR="00532B91" w:rsidRPr="00786113" w:rsidRDefault="00532B91" w:rsidP="00532B91">
      <w:pPr>
        <w:pStyle w:val="Luettelokappale"/>
        <w:numPr>
          <w:ilvl w:val="0"/>
          <w:numId w:val="3"/>
        </w:numPr>
      </w:pPr>
      <w:r w:rsidRPr="00786113">
        <w:t>Toimenpiteellä ei ole ennakoitavissa vaikutusta tähän ympäristötavoitteeseen tai vaikutus on merkityksetön, kun otetaan huomioon toimenpiteen luonne sekä sen suorat ja ensisijaiset epäsuorat vaikutukset toimenpiteen elinkaaren aikana. Näin ollen toimenpiteen katsotaan olevan ”ei merkittävää haittaa ” –periaatteen mukainen tämän tavoitteen osalta.</w:t>
      </w:r>
    </w:p>
    <w:p w:rsidR="00532B91" w:rsidRPr="00786113" w:rsidRDefault="00532B91" w:rsidP="00532B91">
      <w:pPr>
        <w:pStyle w:val="Luettelokappale"/>
        <w:numPr>
          <w:ilvl w:val="0"/>
          <w:numId w:val="3"/>
        </w:numPr>
      </w:pPr>
      <w:r w:rsidRPr="00786113">
        <w:t>Toimenpide ”edistää merkittävästi” jotakin ympäristötavoitetta luokitusjärjestelmäasetuksessa tarkoitetulla tavalla, joten sen katsotaan olevan ”ei merkittävää haittaa” – periaatteen mukainen tämän tavoitteen osalta.</w:t>
      </w:r>
    </w:p>
    <w:p w:rsidR="00532B91" w:rsidRDefault="00532B91" w:rsidP="00532B91"/>
    <w:p w:rsidR="00532B91" w:rsidRDefault="00532B91" w:rsidP="00532B91">
      <w:pPr>
        <w:pStyle w:val="Luettelokappale"/>
      </w:pPr>
    </w:p>
    <w:p w:rsidR="002678C9" w:rsidRPr="002678C9" w:rsidRDefault="002678C9" w:rsidP="00786113">
      <w:pPr>
        <w:pStyle w:val="Otsikko3"/>
      </w:pPr>
      <w:r w:rsidRPr="002678C9">
        <w:lastRenderedPageBreak/>
        <w:t>6. Biologisen monimuotoisuuden ja ekosysteemien suojelu ja ennallistaminen:</w:t>
      </w:r>
    </w:p>
    <w:p w:rsidR="002678C9" w:rsidRPr="002678C9" w:rsidRDefault="002678C9" w:rsidP="00786113">
      <w:pPr>
        <w:pStyle w:val="Otsikko3"/>
      </w:pPr>
      <w:r w:rsidRPr="002678C9">
        <w:t>edellyttääkö toimenpide yksityiskohtaista haitta-arviointia? Valitse "Kyllä" tai "Ei"</w:t>
      </w:r>
    </w:p>
    <w:p w:rsidR="00786113" w:rsidRDefault="00786113" w:rsidP="00532B91"/>
    <w:p w:rsidR="00532B91" w:rsidRDefault="00532B91" w:rsidP="00532B91">
      <w:r>
        <w:t xml:space="preserve">Kyllä </w:t>
      </w:r>
      <w:sdt>
        <w:sdtPr>
          <w:id w:val="1422920160"/>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532B91" w:rsidRDefault="00532B91" w:rsidP="00532B91">
      <w:r>
        <w:t xml:space="preserve">Ei </w:t>
      </w:r>
      <w:sdt>
        <w:sdtPr>
          <w:id w:val="1568690643"/>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532B91" w:rsidRDefault="00532B91" w:rsidP="00532B91"/>
    <w:p w:rsidR="00E944E0" w:rsidRDefault="00E944E0" w:rsidP="00E944E0">
      <w:pPr>
        <w:pStyle w:val="Otsikko4"/>
      </w:pPr>
      <w:r>
        <w:t>6.1.</w:t>
      </w:r>
      <w:r w:rsidRPr="00E944E0">
        <w:t xml:space="preserve"> Mikäli vastasit kysymykseen, edellyttääkö </w:t>
      </w:r>
      <w:r>
        <w:t xml:space="preserve">toimenpide yksityiskohtaista </w:t>
      </w:r>
      <w:r w:rsidRPr="00E944E0">
        <w:t>haitta-arviointia ”Kyllä”</w:t>
      </w:r>
      <w:r>
        <w:t>, vastaa kysymykseen Odotetaanko toimenpiteiden 1) merkittävästi heikentävän ekosysteemien hyvää tilaa ja sietokykyä; tai 2) heikentävän luontotyyppien ja lajien suojelutilannetta, mukaan lukien unionin edun kannalta merkittävät luontotyypit ja –lajit?</w:t>
      </w:r>
    </w:p>
    <w:p w:rsidR="00E944E0" w:rsidRDefault="00E944E0" w:rsidP="00E944E0">
      <w:pPr>
        <w:rPr>
          <w:rFonts w:cstheme="minorHAnsi"/>
          <w:sz w:val="24"/>
          <w:szCs w:val="24"/>
        </w:rPr>
      </w:pPr>
    </w:p>
    <w:p w:rsidR="00E944E0" w:rsidRDefault="00C2468F" w:rsidP="00C2468F">
      <w:pPr>
        <w:pStyle w:val="Otsikko3"/>
      </w:pPr>
      <w:r>
        <w:t>Vastaa</w:t>
      </w:r>
      <w:r w:rsidRPr="002678C9">
        <w:t xml:space="preserve"> "Kyllä" tai "Ei"</w:t>
      </w:r>
    </w:p>
    <w:p w:rsidR="00C2468F" w:rsidRDefault="00C2468F" w:rsidP="00E944E0"/>
    <w:p w:rsidR="00E944E0" w:rsidRDefault="00E944E0" w:rsidP="00E944E0">
      <w:r>
        <w:t xml:space="preserve">Kyllä </w:t>
      </w:r>
      <w:sdt>
        <w:sdtPr>
          <w:id w:val="-156533499"/>
          <w14:checkbox>
            <w14:checked w14:val="0"/>
            <w14:checkedState w14:val="2612" w14:font="MS Gothic"/>
            <w14:uncheckedState w14:val="2610" w14:font="MS Gothic"/>
          </w14:checkbox>
        </w:sdtPr>
        <w:sdtEndPr/>
        <w:sdtContent>
          <w:r w:rsidR="00D72226">
            <w:rPr>
              <w:rFonts w:ascii="MS Gothic" w:eastAsia="MS Gothic" w:hAnsi="MS Gothic" w:hint="eastAsia"/>
            </w:rPr>
            <w:t>☐</w:t>
          </w:r>
        </w:sdtContent>
      </w:sdt>
    </w:p>
    <w:p w:rsidR="00E944E0" w:rsidRDefault="00E944E0" w:rsidP="00E944E0">
      <w:r>
        <w:t xml:space="preserve">Ei </w:t>
      </w:r>
      <w:sdt>
        <w:sdtPr>
          <w:id w:val="-643738317"/>
          <w14:checkbox>
            <w14:checked w14:val="0"/>
            <w14:checkedState w14:val="2612" w14:font="MS Gothic"/>
            <w14:uncheckedState w14:val="2610" w14:font="MS Gothic"/>
          </w14:checkbox>
        </w:sdtPr>
        <w:sdtEndPr/>
        <w:sdtContent>
          <w:r w:rsidR="00D72226">
            <w:rPr>
              <w:rFonts w:ascii="MS Gothic" w:eastAsia="MS Gothic" w:hAnsi="MS Gothic" w:hint="eastAsia"/>
            </w:rPr>
            <w:t>☐</w:t>
          </w:r>
        </w:sdtContent>
      </w:sdt>
    </w:p>
    <w:p w:rsidR="00CC799D" w:rsidRDefault="00CC799D" w:rsidP="00CC799D"/>
    <w:p w:rsidR="00CC799D" w:rsidRDefault="00CC799D" w:rsidP="00CC799D">
      <w:r>
        <w:t>Molemmissa ta</w:t>
      </w:r>
      <w:r w:rsidR="00F01BBC">
        <w:t xml:space="preserve">pauksissa perustele vastauksesi </w:t>
      </w:r>
      <w:r>
        <w:t>yksityiskohtaisesti (enintään 3 000 merkkiä)</w:t>
      </w:r>
    </w:p>
    <w:p w:rsidR="00C2468F" w:rsidRDefault="00C2468F" w:rsidP="00E944E0">
      <w:r>
        <w:fldChar w:fldCharType="begin">
          <w:ffData>
            <w:name w:val="Teksti11"/>
            <w:enabled/>
            <w:calcOnExit w:val="0"/>
            <w:textInput>
              <w:maxLength w:val="3000"/>
            </w:textInput>
          </w:ffData>
        </w:fldChar>
      </w:r>
      <w:bookmarkStart w:id="6" w:name="Teksti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532B91" w:rsidRDefault="00532B91" w:rsidP="00532B91">
      <w:pPr>
        <w:pStyle w:val="Luettelokappale"/>
      </w:pPr>
    </w:p>
    <w:p w:rsidR="00532B91" w:rsidRDefault="00532B91" w:rsidP="00532B91">
      <w:pPr>
        <w:pStyle w:val="Luettelokappale"/>
      </w:pPr>
    </w:p>
    <w:p w:rsidR="00532B91" w:rsidRDefault="00786113" w:rsidP="00786113">
      <w:pPr>
        <w:pStyle w:val="Otsikko4"/>
      </w:pPr>
      <w:r>
        <w:t xml:space="preserve">6.2 </w:t>
      </w:r>
      <w:r w:rsidR="00532B91" w:rsidRPr="00786113">
        <w:t>Mikäli vastasit ”Ei” kysymykseen, edellyttääkö toimenpide yksityiskohtaista haitta-arviointia, kuvaa lyhyesti, miksi kyseinen ympäristötavoite ei edellytä yksityiskohtaista haitta-arviointia.</w:t>
      </w:r>
    </w:p>
    <w:p w:rsidR="00F01BBC" w:rsidRDefault="00F01BBC" w:rsidP="00F01BBC"/>
    <w:p w:rsidR="00F01BBC" w:rsidRDefault="00F01BBC" w:rsidP="00F01BBC">
      <w:r>
        <w:t>Perustele lyhyesti (enintään 1 500 merkkiä).</w:t>
      </w:r>
    </w:p>
    <w:p w:rsidR="00F01BBC" w:rsidRDefault="00F01BBC" w:rsidP="00F01BBC">
      <w:r>
        <w:fldChar w:fldCharType="begin">
          <w:ffData>
            <w:name w:val="Teksti2"/>
            <w:enabled/>
            <w:calcOnExit w:val="0"/>
            <w:textInput>
              <w:maxLength w:val="3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F01BBC" w:rsidRPr="00F01BBC" w:rsidRDefault="00F01BBC" w:rsidP="00F01BBC"/>
    <w:p w:rsidR="00532B91" w:rsidRDefault="00532B91" w:rsidP="00532B91"/>
    <w:p w:rsidR="00532B91" w:rsidRPr="00786113" w:rsidRDefault="00532B91" w:rsidP="00532B91">
      <w:r w:rsidRPr="00786113">
        <w:t>Kuvauksessa on mainittava, mihin seuraavista perusteluista vastauksesi pohjautuu:</w:t>
      </w:r>
    </w:p>
    <w:p w:rsidR="00532B91" w:rsidRPr="00786113" w:rsidRDefault="00532B91" w:rsidP="00532B91">
      <w:pPr>
        <w:pStyle w:val="Luettelokappale"/>
        <w:numPr>
          <w:ilvl w:val="0"/>
          <w:numId w:val="3"/>
        </w:numPr>
      </w:pPr>
      <w:r w:rsidRPr="00786113">
        <w:t>Toimenpiteellä ei ole ennakoitavissa vaikutusta tähän ympäristötavoitteeseen tai vaikutus on merkityksetön, kun otetaan huomioon toimenpiteen luonne sekä sen suorat ja ensisijaiset epäsuorat vaikutukset toimenpiteen elinkaaren aikana. Näin ollen toimenpiteen katsotaan olevan ”ei merkittävää haittaa ” –periaatteen mukainen tämän tavoitteen osalta.</w:t>
      </w:r>
    </w:p>
    <w:p w:rsidR="00532B91" w:rsidRPr="00786113" w:rsidRDefault="00532B91" w:rsidP="00532B91">
      <w:pPr>
        <w:pStyle w:val="Luettelokappale"/>
        <w:numPr>
          <w:ilvl w:val="0"/>
          <w:numId w:val="3"/>
        </w:numPr>
      </w:pPr>
      <w:r w:rsidRPr="00786113">
        <w:t>Toimenpide ”edistää merkittävästi” jotakin ympäristötavoitetta luokitusjärjestelmäasetuksessa tarkoitetulla tavalla, joten sen katsotaan olevan ”ei merkittävää haittaa” – periaatteen mukainen tämän tavoitteen osalta.</w:t>
      </w:r>
    </w:p>
    <w:p w:rsidR="00532B91" w:rsidRPr="00F01BBC" w:rsidRDefault="00532B91" w:rsidP="002678C9"/>
    <w:p w:rsidR="005250CF" w:rsidRPr="002678C9" w:rsidRDefault="00B51134" w:rsidP="002678C9">
      <w:pPr>
        <w:rPr>
          <w:rFonts w:cstheme="minorHAnsi"/>
          <w:sz w:val="24"/>
          <w:szCs w:val="24"/>
        </w:rPr>
      </w:pPr>
      <w:r>
        <w:rPr>
          <w:rFonts w:cstheme="minorHAnsi"/>
          <w:noProof/>
          <w:sz w:val="24"/>
          <w:szCs w:val="24"/>
          <w:lang w:eastAsia="fi-FI"/>
        </w:rPr>
        <w:lastRenderedPageBreak/>
        <w:drawing>
          <wp:inline distT="0" distB="0" distL="0" distR="0" wp14:anchorId="59FF2472" wp14:editId="5129F93C">
            <wp:extent cx="6101080" cy="1536700"/>
            <wp:effectExtent l="0" t="0" r="0" b="635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01080" cy="1536700"/>
                    </a:xfrm>
                    <a:prstGeom prst="rect">
                      <a:avLst/>
                    </a:prstGeom>
                    <a:noFill/>
                    <a:ln>
                      <a:noFill/>
                    </a:ln>
                  </pic:spPr>
                </pic:pic>
              </a:graphicData>
            </a:graphic>
          </wp:inline>
        </w:drawing>
      </w:r>
    </w:p>
    <w:sectPr w:rsidR="005250CF" w:rsidRPr="002678C9" w:rsidSect="00502AF0">
      <w:footerReference w:type="default" r:id="rId14"/>
      <w:headerReference w:type="first" r:id="rId15"/>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C55" w:rsidRDefault="000D4C55" w:rsidP="00FE0251">
      <w:pPr>
        <w:spacing w:after="0" w:line="240" w:lineRule="auto"/>
      </w:pPr>
      <w:r>
        <w:separator/>
      </w:r>
    </w:p>
  </w:endnote>
  <w:endnote w:type="continuationSeparator" w:id="0">
    <w:p w:rsidR="000D4C55" w:rsidRDefault="000D4C55" w:rsidP="00FE0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27699"/>
      <w:docPartObj>
        <w:docPartGallery w:val="Page Numbers (Bottom of Page)"/>
        <w:docPartUnique/>
      </w:docPartObj>
    </w:sdtPr>
    <w:sdtEndPr/>
    <w:sdtContent>
      <w:p w:rsidR="00502AF0" w:rsidRDefault="00502AF0">
        <w:pPr>
          <w:pStyle w:val="Alatunniste"/>
          <w:jc w:val="center"/>
        </w:pPr>
        <w:r>
          <w:fldChar w:fldCharType="begin"/>
        </w:r>
        <w:r>
          <w:instrText>PAGE   \* MERGEFORMAT</w:instrText>
        </w:r>
        <w:r>
          <w:fldChar w:fldCharType="separate"/>
        </w:r>
        <w:r w:rsidR="005842AF">
          <w:rPr>
            <w:noProof/>
          </w:rPr>
          <w:t>2</w:t>
        </w:r>
        <w:r>
          <w:fldChar w:fldCharType="end"/>
        </w:r>
      </w:p>
    </w:sdtContent>
  </w:sdt>
  <w:p w:rsidR="00502AF0" w:rsidRDefault="00502AF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C55" w:rsidRDefault="000D4C55" w:rsidP="00FE0251">
      <w:pPr>
        <w:spacing w:after="0" w:line="240" w:lineRule="auto"/>
      </w:pPr>
      <w:r>
        <w:separator/>
      </w:r>
    </w:p>
  </w:footnote>
  <w:footnote w:type="continuationSeparator" w:id="0">
    <w:p w:rsidR="000D4C55" w:rsidRDefault="000D4C55" w:rsidP="00FE0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AF0" w:rsidRDefault="00502AF0">
    <w:pPr>
      <w:pStyle w:val="Yltunniste"/>
    </w:pPr>
    <w:r>
      <w:rPr>
        <w:noProof/>
        <w:lang w:eastAsia="fi-FI"/>
      </w:rPr>
      <w:drawing>
        <wp:inline distT="0" distB="0" distL="0" distR="0" wp14:anchorId="487C9D91" wp14:editId="6FB59AAA">
          <wp:extent cx="2334895" cy="749808"/>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128" t="18000"/>
                  <a:stretch/>
                </pic:blipFill>
                <pic:spPr bwMode="auto">
                  <a:xfrm>
                    <a:off x="0" y="0"/>
                    <a:ext cx="2334895" cy="74980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326EF"/>
    <w:multiLevelType w:val="multilevel"/>
    <w:tmpl w:val="ACDAB4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CA38AC"/>
    <w:multiLevelType w:val="multilevel"/>
    <w:tmpl w:val="78B8B6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5033F0B"/>
    <w:multiLevelType w:val="multilevel"/>
    <w:tmpl w:val="78B8B6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C7C7240"/>
    <w:multiLevelType w:val="multilevel"/>
    <w:tmpl w:val="2452E68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8D4947"/>
    <w:multiLevelType w:val="hybridMultilevel"/>
    <w:tmpl w:val="57D29D1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B04780C"/>
    <w:multiLevelType w:val="multilevel"/>
    <w:tmpl w:val="A678E1C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341D2D"/>
    <w:multiLevelType w:val="hybridMultilevel"/>
    <w:tmpl w:val="5C0EE07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32843A96"/>
    <w:multiLevelType w:val="multilevel"/>
    <w:tmpl w:val="7D70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A094A"/>
    <w:multiLevelType w:val="multilevel"/>
    <w:tmpl w:val="A678E1C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C1F3E23"/>
    <w:multiLevelType w:val="multilevel"/>
    <w:tmpl w:val="F976E8F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0" w15:restartNumberingAfterBreak="0">
    <w:nsid w:val="3E58689D"/>
    <w:multiLevelType w:val="multilevel"/>
    <w:tmpl w:val="2B9C51F2"/>
    <w:lvl w:ilvl="0">
      <w:start w:val="1"/>
      <w:numFmt w:val="decimal"/>
      <w:lvlText w:val="%1."/>
      <w:lvlJc w:val="left"/>
      <w:pPr>
        <w:ind w:left="360" w:hanging="360"/>
      </w:pPr>
      <w:rPr>
        <w:rFonts w:hint="default"/>
      </w:rPr>
    </w:lvl>
    <w:lvl w:ilvl="1">
      <w:start w:val="2"/>
      <w:numFmt w:val="decimal"/>
      <w:isLgl/>
      <w:lvlText w:val="%1.%2"/>
      <w:lvlJc w:val="left"/>
      <w:pPr>
        <w:ind w:left="502" w:hanging="360"/>
      </w:pPr>
      <w:rPr>
        <w:rFonts w:hint="default"/>
        <w:color w:val="0070C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2B97967"/>
    <w:multiLevelType w:val="multilevel"/>
    <w:tmpl w:val="A678E1C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8344018"/>
    <w:multiLevelType w:val="multilevel"/>
    <w:tmpl w:val="347E15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15560EC"/>
    <w:multiLevelType w:val="multilevel"/>
    <w:tmpl w:val="EE5829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EA35F84"/>
    <w:multiLevelType w:val="multilevel"/>
    <w:tmpl w:val="A678E1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83160F8"/>
    <w:multiLevelType w:val="multilevel"/>
    <w:tmpl w:val="2452E68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BA722E5"/>
    <w:multiLevelType w:val="multilevel"/>
    <w:tmpl w:val="CCDED4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700DB6"/>
    <w:multiLevelType w:val="hybridMultilevel"/>
    <w:tmpl w:val="6FF45F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7025C31"/>
    <w:multiLevelType w:val="multilevel"/>
    <w:tmpl w:val="336C2D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AFA24D4"/>
    <w:multiLevelType w:val="multilevel"/>
    <w:tmpl w:val="231C5F6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EEA3D3E"/>
    <w:multiLevelType w:val="multilevel"/>
    <w:tmpl w:val="AE128F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5"/>
  </w:num>
  <w:num w:numId="2">
    <w:abstractNumId w:val="6"/>
  </w:num>
  <w:num w:numId="3">
    <w:abstractNumId w:val="17"/>
  </w:num>
  <w:num w:numId="4">
    <w:abstractNumId w:val="19"/>
  </w:num>
  <w:num w:numId="5">
    <w:abstractNumId w:val="20"/>
  </w:num>
  <w:num w:numId="6">
    <w:abstractNumId w:val="3"/>
  </w:num>
  <w:num w:numId="7">
    <w:abstractNumId w:val="9"/>
  </w:num>
  <w:num w:numId="8">
    <w:abstractNumId w:val="16"/>
  </w:num>
  <w:num w:numId="9">
    <w:abstractNumId w:val="0"/>
  </w:num>
  <w:num w:numId="10">
    <w:abstractNumId w:val="18"/>
  </w:num>
  <w:num w:numId="11">
    <w:abstractNumId w:val="2"/>
  </w:num>
  <w:num w:numId="12">
    <w:abstractNumId w:val="7"/>
  </w:num>
  <w:num w:numId="13">
    <w:abstractNumId w:val="1"/>
  </w:num>
  <w:num w:numId="14">
    <w:abstractNumId w:val="14"/>
  </w:num>
  <w:num w:numId="15">
    <w:abstractNumId w:val="10"/>
  </w:num>
  <w:num w:numId="16">
    <w:abstractNumId w:val="4"/>
  </w:num>
  <w:num w:numId="17">
    <w:abstractNumId w:val="8"/>
  </w:num>
  <w:num w:numId="18">
    <w:abstractNumId w:val="11"/>
  </w:num>
  <w:num w:numId="19">
    <w:abstractNumId w:val="5"/>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formatting="1" w:enforcement="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625"/>
    <w:rsid w:val="0000135C"/>
    <w:rsid w:val="00044AD5"/>
    <w:rsid w:val="00055A4D"/>
    <w:rsid w:val="00080625"/>
    <w:rsid w:val="00086046"/>
    <w:rsid w:val="000C05B9"/>
    <w:rsid w:val="000D4C55"/>
    <w:rsid w:val="00124DE3"/>
    <w:rsid w:val="001474CA"/>
    <w:rsid w:val="00187BB6"/>
    <w:rsid w:val="001A33D9"/>
    <w:rsid w:val="001E229E"/>
    <w:rsid w:val="00254A9E"/>
    <w:rsid w:val="002678C9"/>
    <w:rsid w:val="002760AB"/>
    <w:rsid w:val="002A207B"/>
    <w:rsid w:val="002D091E"/>
    <w:rsid w:val="00321103"/>
    <w:rsid w:val="003B66CE"/>
    <w:rsid w:val="003C7EF5"/>
    <w:rsid w:val="00414A4B"/>
    <w:rsid w:val="00446C27"/>
    <w:rsid w:val="004569AA"/>
    <w:rsid w:val="00485FC1"/>
    <w:rsid w:val="00502AF0"/>
    <w:rsid w:val="005250CF"/>
    <w:rsid w:val="00532B91"/>
    <w:rsid w:val="00574DAF"/>
    <w:rsid w:val="005842AF"/>
    <w:rsid w:val="005A0901"/>
    <w:rsid w:val="005B5A51"/>
    <w:rsid w:val="005C0B61"/>
    <w:rsid w:val="005F6ED2"/>
    <w:rsid w:val="006670E1"/>
    <w:rsid w:val="006D5B3F"/>
    <w:rsid w:val="006E2BCB"/>
    <w:rsid w:val="006E317B"/>
    <w:rsid w:val="006F27AD"/>
    <w:rsid w:val="00786113"/>
    <w:rsid w:val="00797E48"/>
    <w:rsid w:val="007D7027"/>
    <w:rsid w:val="007E6F52"/>
    <w:rsid w:val="007F1520"/>
    <w:rsid w:val="00854897"/>
    <w:rsid w:val="00865130"/>
    <w:rsid w:val="008756B8"/>
    <w:rsid w:val="00875BC4"/>
    <w:rsid w:val="00875E5B"/>
    <w:rsid w:val="00904418"/>
    <w:rsid w:val="0094163B"/>
    <w:rsid w:val="00986209"/>
    <w:rsid w:val="00A64688"/>
    <w:rsid w:val="00A75BB7"/>
    <w:rsid w:val="00AA2E51"/>
    <w:rsid w:val="00AA7239"/>
    <w:rsid w:val="00AF029B"/>
    <w:rsid w:val="00B34E12"/>
    <w:rsid w:val="00B51134"/>
    <w:rsid w:val="00B658CC"/>
    <w:rsid w:val="00B85140"/>
    <w:rsid w:val="00BD04DA"/>
    <w:rsid w:val="00BE6944"/>
    <w:rsid w:val="00C11B94"/>
    <w:rsid w:val="00C2468F"/>
    <w:rsid w:val="00CA0407"/>
    <w:rsid w:val="00CC6E51"/>
    <w:rsid w:val="00CC799D"/>
    <w:rsid w:val="00CD5BA8"/>
    <w:rsid w:val="00D72226"/>
    <w:rsid w:val="00D96D52"/>
    <w:rsid w:val="00DB18D2"/>
    <w:rsid w:val="00DF1DAA"/>
    <w:rsid w:val="00E36B2A"/>
    <w:rsid w:val="00E944E0"/>
    <w:rsid w:val="00EA0478"/>
    <w:rsid w:val="00EA5609"/>
    <w:rsid w:val="00ED4FCB"/>
    <w:rsid w:val="00F01BBC"/>
    <w:rsid w:val="00F07D5A"/>
    <w:rsid w:val="00F35E5E"/>
    <w:rsid w:val="00FE0251"/>
    <w:rsid w:val="00FF0F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8C8993-2295-4875-BFD2-C8B453DD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75BC4"/>
  </w:style>
  <w:style w:type="paragraph" w:styleId="Otsikko1">
    <w:name w:val="heading 1"/>
    <w:basedOn w:val="Normaali"/>
    <w:next w:val="Normaali"/>
    <w:link w:val="Otsikko1Char"/>
    <w:uiPriority w:val="9"/>
    <w:qFormat/>
    <w:rsid w:val="007E6F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6E2B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qFormat/>
    <w:rsid w:val="006E2B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uiPriority w:val="9"/>
    <w:unhideWhenUsed/>
    <w:qFormat/>
    <w:rsid w:val="006E2B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80625"/>
    <w:pPr>
      <w:ind w:left="720"/>
      <w:contextualSpacing/>
    </w:pPr>
  </w:style>
  <w:style w:type="character" w:customStyle="1" w:styleId="Otsikko1Char">
    <w:name w:val="Otsikko 1 Char"/>
    <w:basedOn w:val="Kappaleenoletusfontti"/>
    <w:link w:val="Otsikko1"/>
    <w:uiPriority w:val="9"/>
    <w:rsid w:val="007E6F52"/>
    <w:rPr>
      <w:rFonts w:asciiTheme="majorHAnsi" w:eastAsiaTheme="majorEastAsia" w:hAnsiTheme="majorHAnsi" w:cstheme="majorBidi"/>
      <w:color w:val="2E74B5" w:themeColor="accent1" w:themeShade="BF"/>
      <w:sz w:val="32"/>
      <w:szCs w:val="32"/>
    </w:rPr>
  </w:style>
  <w:style w:type="paragraph" w:styleId="Yltunniste">
    <w:name w:val="header"/>
    <w:basedOn w:val="Normaali"/>
    <w:link w:val="YltunnisteChar"/>
    <w:uiPriority w:val="99"/>
    <w:unhideWhenUsed/>
    <w:rsid w:val="00FE025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E0251"/>
  </w:style>
  <w:style w:type="paragraph" w:styleId="Alatunniste">
    <w:name w:val="footer"/>
    <w:basedOn w:val="Normaali"/>
    <w:link w:val="AlatunnisteChar"/>
    <w:uiPriority w:val="99"/>
    <w:unhideWhenUsed/>
    <w:rsid w:val="00FE025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E0251"/>
  </w:style>
  <w:style w:type="character" w:customStyle="1" w:styleId="Otsikko2Char">
    <w:name w:val="Otsikko 2 Char"/>
    <w:basedOn w:val="Kappaleenoletusfontti"/>
    <w:link w:val="Otsikko2"/>
    <w:uiPriority w:val="9"/>
    <w:rsid w:val="006E2BCB"/>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uiPriority w:val="9"/>
    <w:rsid w:val="006E2BCB"/>
    <w:rPr>
      <w:rFonts w:asciiTheme="majorHAnsi" w:eastAsiaTheme="majorEastAsia" w:hAnsiTheme="majorHAnsi" w:cstheme="majorBidi"/>
      <w:color w:val="1F4D78" w:themeColor="accent1" w:themeShade="7F"/>
      <w:sz w:val="24"/>
      <w:szCs w:val="24"/>
    </w:rPr>
  </w:style>
  <w:style w:type="character" w:customStyle="1" w:styleId="Otsikko4Char">
    <w:name w:val="Otsikko 4 Char"/>
    <w:basedOn w:val="Kappaleenoletusfontti"/>
    <w:link w:val="Otsikko4"/>
    <w:uiPriority w:val="9"/>
    <w:rsid w:val="006E2BCB"/>
    <w:rPr>
      <w:rFonts w:asciiTheme="majorHAnsi" w:eastAsiaTheme="majorEastAsia" w:hAnsiTheme="majorHAnsi" w:cstheme="majorBidi"/>
      <w:i/>
      <w:iCs/>
      <w:color w:val="2E74B5" w:themeColor="accent1" w:themeShade="BF"/>
    </w:rPr>
  </w:style>
  <w:style w:type="character" w:styleId="Kommentinviite">
    <w:name w:val="annotation reference"/>
    <w:basedOn w:val="Kappaleenoletusfontti"/>
    <w:uiPriority w:val="99"/>
    <w:semiHidden/>
    <w:unhideWhenUsed/>
    <w:rsid w:val="00B34E12"/>
    <w:rPr>
      <w:sz w:val="16"/>
      <w:szCs w:val="16"/>
    </w:rPr>
  </w:style>
  <w:style w:type="paragraph" w:styleId="Kommentinteksti">
    <w:name w:val="annotation text"/>
    <w:basedOn w:val="Normaali"/>
    <w:link w:val="KommentintekstiChar"/>
    <w:uiPriority w:val="99"/>
    <w:semiHidden/>
    <w:unhideWhenUsed/>
    <w:rsid w:val="00B34E12"/>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B34E12"/>
    <w:rPr>
      <w:sz w:val="20"/>
      <w:szCs w:val="20"/>
    </w:rPr>
  </w:style>
  <w:style w:type="paragraph" w:styleId="Kommentinotsikko">
    <w:name w:val="annotation subject"/>
    <w:basedOn w:val="Kommentinteksti"/>
    <w:next w:val="Kommentinteksti"/>
    <w:link w:val="KommentinotsikkoChar"/>
    <w:uiPriority w:val="99"/>
    <w:semiHidden/>
    <w:unhideWhenUsed/>
    <w:rsid w:val="00B34E12"/>
    <w:rPr>
      <w:b/>
      <w:bCs/>
    </w:rPr>
  </w:style>
  <w:style w:type="character" w:customStyle="1" w:styleId="KommentinotsikkoChar">
    <w:name w:val="Kommentin otsikko Char"/>
    <w:basedOn w:val="KommentintekstiChar"/>
    <w:link w:val="Kommentinotsikko"/>
    <w:uiPriority w:val="99"/>
    <w:semiHidden/>
    <w:rsid w:val="00B34E12"/>
    <w:rPr>
      <w:b/>
      <w:bCs/>
      <w:sz w:val="20"/>
      <w:szCs w:val="20"/>
    </w:rPr>
  </w:style>
  <w:style w:type="paragraph" w:styleId="Seliteteksti">
    <w:name w:val="Balloon Text"/>
    <w:basedOn w:val="Normaali"/>
    <w:link w:val="SelitetekstiChar"/>
    <w:uiPriority w:val="99"/>
    <w:semiHidden/>
    <w:unhideWhenUsed/>
    <w:rsid w:val="00B34E12"/>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34E12"/>
    <w:rPr>
      <w:rFonts w:ascii="Segoe UI" w:hAnsi="Segoe UI" w:cs="Segoe UI"/>
      <w:sz w:val="18"/>
      <w:szCs w:val="18"/>
    </w:rPr>
  </w:style>
  <w:style w:type="paragraph" w:styleId="Muutos">
    <w:name w:val="Revision"/>
    <w:hidden/>
    <w:uiPriority w:val="99"/>
    <w:semiHidden/>
    <w:rsid w:val="005A0901"/>
    <w:pPr>
      <w:spacing w:after="0" w:line="240" w:lineRule="auto"/>
    </w:pPr>
  </w:style>
  <w:style w:type="character" w:styleId="Hyperlinkki">
    <w:name w:val="Hyperlink"/>
    <w:basedOn w:val="Kappaleenoletusfontti"/>
    <w:uiPriority w:val="99"/>
    <w:unhideWhenUsed/>
    <w:rsid w:val="005250CF"/>
    <w:rPr>
      <w:color w:val="0563C1" w:themeColor="hyperlink"/>
      <w:u w:val="single"/>
    </w:rPr>
  </w:style>
  <w:style w:type="character" w:styleId="AvattuHyperlinkki">
    <w:name w:val="FollowedHyperlink"/>
    <w:basedOn w:val="Kappaleenoletusfontti"/>
    <w:uiPriority w:val="99"/>
    <w:semiHidden/>
    <w:unhideWhenUsed/>
    <w:rsid w:val="006F27AD"/>
    <w:rPr>
      <w:color w:val="954F72" w:themeColor="followedHyperlink"/>
      <w:u w:val="single"/>
    </w:rPr>
  </w:style>
  <w:style w:type="character" w:styleId="Paikkamerkkiteksti">
    <w:name w:val="Placeholder Text"/>
    <w:basedOn w:val="Kappaleenoletusfontti"/>
    <w:uiPriority w:val="99"/>
    <w:semiHidden/>
    <w:rsid w:val="00F35E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3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FI/TXT/?uri=CELEX:32020R085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FI/TXT/?uri=CELEX:32020R085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029C9F174614CA4D33D70F745D7AE" ma:contentTypeVersion="9" ma:contentTypeDescription="Create a new document." ma:contentTypeScope="" ma:versionID="f616d2439f03c9c47c9ab381f9251d2d">
  <xsd:schema xmlns:xsd="http://www.w3.org/2001/XMLSchema" xmlns:xs="http://www.w3.org/2001/XMLSchema" xmlns:p="http://schemas.microsoft.com/office/2006/metadata/properties" xmlns:ns3="b937a9db-a488-4360-88fc-f4e7e843f063" targetNamespace="http://schemas.microsoft.com/office/2006/metadata/properties" ma:root="true" ma:fieldsID="de9729081ad73ae5006c3a75548a557c" ns3:_="">
    <xsd:import namespace="b937a9db-a488-4360-88fc-f4e7e843f0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7a9db-a488-4360-88fc-f4e7e843f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6A61A-8F22-49C5-A186-D327480D5F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E74513-E3DF-4F2F-B405-A58DB4EB0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7a9db-a488-4360-88fc-f4e7e843f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5B4C4D-9F7D-42B3-A09D-460D3976C96B}">
  <ds:schemaRefs>
    <ds:schemaRef ds:uri="http://schemas.microsoft.com/sharepoint/v3/contenttype/forms"/>
  </ds:schemaRefs>
</ds:datastoreItem>
</file>

<file path=customXml/itemProps4.xml><?xml version="1.0" encoding="utf-8"?>
<ds:datastoreItem xmlns:ds="http://schemas.openxmlformats.org/officeDocument/2006/customXml" ds:itemID="{3E7C520E-12BB-4D82-9BFE-67946121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1290</Words>
  <Characters>10453</Characters>
  <Application>Microsoft Office Word</Application>
  <DocSecurity>0</DocSecurity>
  <Lines>87</Lines>
  <Paragraphs>23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Suomen valtion</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Karvonen Minna (OKM)</dc:creator>
  <cp:keywords/>
  <dc:description/>
  <cp:lastModifiedBy>Korhonen Jonna (OKM)</cp:lastModifiedBy>
  <cp:revision>3</cp:revision>
  <cp:lastPrinted>2021-09-09T08:18:00Z</cp:lastPrinted>
  <dcterms:created xsi:type="dcterms:W3CDTF">2021-10-28T11:19:00Z</dcterms:created>
  <dcterms:modified xsi:type="dcterms:W3CDTF">2021-10-28T19:41:00Z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0x010100EB2029C9F174614CA4D33D70F745D7AE</vt:lpwstr>
  </property>
</Properties>
</file>